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B288" w14:textId="77777777" w:rsidR="00A54FEC" w:rsidRDefault="00A54FEC" w:rsidP="00051C6A">
      <w:pPr>
        <w:sectPr w:rsidR="00A54FEC" w:rsidSect="00A54FEC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41DC3C5F" w14:textId="77777777" w:rsidR="005357B9" w:rsidRPr="005357B9" w:rsidRDefault="00824566" w:rsidP="005357B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sz w:val="32"/>
          <w:szCs w:val="32"/>
        </w:rPr>
        <w:t xml:space="preserve"> </w:t>
      </w:r>
      <w:r w:rsidR="005357B9" w:rsidRPr="005357B9">
        <w:rPr>
          <w:color w:val="000000" w:themeColor="text1"/>
          <w:sz w:val="32"/>
          <w:szCs w:val="32"/>
        </w:rPr>
        <w:t>РЕГЛАМЕНТ</w:t>
      </w:r>
    </w:p>
    <w:p w14:paraId="686BA6A6" w14:textId="521C7CFE" w:rsidR="005357B9" w:rsidRPr="005357B9" w:rsidRDefault="00177E6E" w:rsidP="006F150A">
      <w:pPr>
        <w:spacing w:line="360" w:lineRule="auto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физкультурного мероприятия по киокусинкай </w:t>
      </w:r>
      <w:r w:rsidR="005357B9" w:rsidRPr="005357B9">
        <w:rPr>
          <w:color w:val="000000" w:themeColor="text1"/>
          <w:sz w:val="32"/>
          <w:szCs w:val="32"/>
        </w:rPr>
        <w:t>«МЕДНЫЙ ВСАДНИК»</w:t>
      </w:r>
    </w:p>
    <w:p w14:paraId="73592A67" w14:textId="5675CD34" w:rsid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 xml:space="preserve">среди </w:t>
      </w:r>
      <w:r w:rsidR="002018B8">
        <w:rPr>
          <w:color w:val="000000" w:themeColor="text1"/>
          <w:sz w:val="28"/>
          <w:szCs w:val="28"/>
        </w:rPr>
        <w:t>мальчиков и девочек</w:t>
      </w:r>
      <w:r w:rsidRPr="005357B9">
        <w:rPr>
          <w:color w:val="000000" w:themeColor="text1"/>
          <w:sz w:val="28"/>
          <w:szCs w:val="28"/>
        </w:rPr>
        <w:t xml:space="preserve">, мужчин и женщин </w:t>
      </w:r>
    </w:p>
    <w:p w14:paraId="08089F05" w14:textId="59DD3470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(весовые категории, ката</w:t>
      </w:r>
      <w:r w:rsidR="00B2349E">
        <w:rPr>
          <w:color w:val="000000" w:themeColor="text1"/>
          <w:sz w:val="28"/>
          <w:szCs w:val="28"/>
        </w:rPr>
        <w:t>,</w:t>
      </w:r>
      <w:r w:rsidR="00A85301">
        <w:rPr>
          <w:color w:val="000000" w:themeColor="text1"/>
          <w:sz w:val="28"/>
          <w:szCs w:val="28"/>
        </w:rPr>
        <w:t xml:space="preserve"> </w:t>
      </w:r>
      <w:proofErr w:type="gramStart"/>
      <w:r w:rsidR="00A85301">
        <w:rPr>
          <w:color w:val="000000" w:themeColor="text1"/>
          <w:sz w:val="28"/>
          <w:szCs w:val="28"/>
        </w:rPr>
        <w:t>ката-группа</w:t>
      </w:r>
      <w:proofErr w:type="gramEnd"/>
      <w:r w:rsidR="00AB7F2D">
        <w:rPr>
          <w:color w:val="000000" w:themeColor="text1"/>
          <w:sz w:val="28"/>
          <w:szCs w:val="28"/>
        </w:rPr>
        <w:t xml:space="preserve">, </w:t>
      </w:r>
      <w:proofErr w:type="spellStart"/>
      <w:r w:rsidR="00AB7F2D">
        <w:rPr>
          <w:color w:val="000000" w:themeColor="text1"/>
          <w:sz w:val="28"/>
          <w:szCs w:val="28"/>
        </w:rPr>
        <w:t>тамэсивари</w:t>
      </w:r>
      <w:proofErr w:type="spellEnd"/>
      <w:r w:rsidRPr="005357B9">
        <w:rPr>
          <w:color w:val="000000" w:themeColor="text1"/>
          <w:sz w:val="28"/>
          <w:szCs w:val="28"/>
        </w:rPr>
        <w:t>)</w:t>
      </w:r>
    </w:p>
    <w:p w14:paraId="4DC92A27" w14:textId="77777777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659A54E3" w14:textId="396301DF" w:rsidR="00A54FEC" w:rsidRPr="005357B9" w:rsidRDefault="005357B9" w:rsidP="005357B9">
      <w:pPr>
        <w:spacing w:line="360" w:lineRule="auto"/>
        <w:jc w:val="center"/>
        <w:rPr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(номер-код вида спорта 1730001411Я, дисциплина Киокусинкай)</w:t>
      </w: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6E5D318C" w14:textId="77777777" w:rsidR="00604526" w:rsidRDefault="00604526" w:rsidP="00CB1E28">
      <w:pPr>
        <w:rPr>
          <w:b/>
        </w:rPr>
      </w:pPr>
    </w:p>
    <w:p w14:paraId="0842C12C" w14:textId="77777777" w:rsidR="00604526" w:rsidRDefault="00604526" w:rsidP="00CB1E28">
      <w:pPr>
        <w:rPr>
          <w:b/>
        </w:rPr>
      </w:pPr>
    </w:p>
    <w:p w14:paraId="03F96B76" w14:textId="77777777" w:rsidR="00604526" w:rsidRDefault="00604526" w:rsidP="00CB1E28">
      <w:pPr>
        <w:rPr>
          <w:b/>
        </w:rPr>
      </w:pPr>
    </w:p>
    <w:p w14:paraId="129C435E" w14:textId="77777777" w:rsidR="00604526" w:rsidRDefault="00604526" w:rsidP="00CB1E28">
      <w:pPr>
        <w:rPr>
          <w:b/>
        </w:rPr>
      </w:pPr>
    </w:p>
    <w:p w14:paraId="0FD13B27" w14:textId="77777777" w:rsidR="00604526" w:rsidRDefault="00604526" w:rsidP="00CB1E28">
      <w:pPr>
        <w:rPr>
          <w:b/>
        </w:rPr>
      </w:pPr>
    </w:p>
    <w:p w14:paraId="68D6FE03" w14:textId="77777777" w:rsidR="00604526" w:rsidRDefault="00604526" w:rsidP="00CB1E28">
      <w:pPr>
        <w:rPr>
          <w:b/>
        </w:rPr>
      </w:pPr>
    </w:p>
    <w:p w14:paraId="5CBA670D" w14:textId="13902BA1" w:rsidR="00265265" w:rsidRPr="007E4BC8" w:rsidRDefault="00EB10DD" w:rsidP="009A5EB8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5357B9">
        <w:rPr>
          <w:b/>
          <w:color w:val="000000" w:themeColor="text1"/>
          <w:sz w:val="28"/>
        </w:rPr>
        <w:t>Санкт-Петербург</w:t>
      </w:r>
      <w:r w:rsidR="00AB7F2D">
        <w:rPr>
          <w:b/>
          <w:color w:val="000000" w:themeColor="text1"/>
          <w:sz w:val="28"/>
        </w:rPr>
        <w:t>, 2021</w:t>
      </w:r>
    </w:p>
    <w:p w14:paraId="1B4B2AA4" w14:textId="77777777" w:rsid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2DAFA454" w14:textId="77777777" w:rsidR="0021272D" w:rsidRP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14BFB00F" w14:textId="21A4EAAF" w:rsidR="004135CD" w:rsidRDefault="00824566" w:rsidP="0021272D">
      <w:pPr>
        <w:pStyle w:val="a8"/>
        <w:pageBreakBefore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49F48CA3" w14:textId="4942F4E2" w:rsidR="00824566" w:rsidRDefault="00824566" w:rsidP="005357B9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</w:t>
      </w:r>
      <w:r w:rsidR="00634D05">
        <w:rPr>
          <w:b/>
        </w:rPr>
        <w:t>мероприятия</w:t>
      </w:r>
      <w:r w:rsidR="00783040">
        <w:rPr>
          <w:b/>
        </w:rPr>
        <w:t>.</w:t>
      </w:r>
    </w:p>
    <w:p w14:paraId="0BD846DB" w14:textId="57CBA0EB" w:rsidR="006F150A" w:rsidRDefault="006F150A" w:rsidP="006F150A">
      <w:pPr>
        <w:numPr>
          <w:ilvl w:val="0"/>
          <w:numId w:val="33"/>
        </w:numPr>
        <w:jc w:val="both"/>
      </w:pPr>
      <w:r>
        <w:t>обучение спортсменов навыкам ведения показательных поединков и участия в показательных выступлениях</w:t>
      </w:r>
      <w:r w:rsidRPr="00735FAF">
        <w:t>;</w:t>
      </w:r>
    </w:p>
    <w:p w14:paraId="0322FE81" w14:textId="39E92A9E" w:rsidR="006F150A" w:rsidRPr="00735FAF" w:rsidRDefault="006F150A" w:rsidP="006F150A">
      <w:pPr>
        <w:numPr>
          <w:ilvl w:val="0"/>
          <w:numId w:val="33"/>
        </w:numPr>
        <w:jc w:val="both"/>
      </w:pPr>
      <w:r>
        <w:t>поддержание спортивной формы и формирование навыков ведения поединков мужчин и женщин возрастной категории от 35 лет;</w:t>
      </w:r>
    </w:p>
    <w:p w14:paraId="6C1200A3" w14:textId="1CE66AF3" w:rsidR="00827AED" w:rsidRPr="006F150A" w:rsidRDefault="006F150A" w:rsidP="006F150A">
      <w:pPr>
        <w:pStyle w:val="aa"/>
        <w:numPr>
          <w:ilvl w:val="0"/>
          <w:numId w:val="33"/>
        </w:numPr>
        <w:rPr>
          <w:b/>
        </w:rPr>
      </w:pPr>
      <w:r w:rsidRPr="00735FAF">
        <w:t>развит</w:t>
      </w:r>
      <w:r>
        <w:t>ие и популяризация вида спорта К</w:t>
      </w:r>
      <w:r w:rsidRPr="00735FAF">
        <w:t>иокусинкай</w:t>
      </w:r>
      <w:r w:rsidR="00AB7F2D">
        <w:t>.</w:t>
      </w:r>
    </w:p>
    <w:p w14:paraId="4114C1AC" w14:textId="77777777" w:rsidR="006F150A" w:rsidRPr="006F150A" w:rsidRDefault="006F150A" w:rsidP="006F150A">
      <w:pPr>
        <w:ind w:left="360"/>
        <w:rPr>
          <w:b/>
        </w:rPr>
      </w:pPr>
    </w:p>
    <w:p w14:paraId="172D7434" w14:textId="6A39DC06" w:rsidR="00227A9C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 xml:space="preserve">Место и сроки проведения </w:t>
      </w:r>
      <w:r w:rsidR="00634D05">
        <w:rPr>
          <w:rFonts w:ascii="Times New Roman" w:hAnsi="Times New Roman"/>
          <w:b/>
        </w:rPr>
        <w:t>мероприятия</w:t>
      </w:r>
      <w:r w:rsidR="00E55C64" w:rsidRPr="00735FAF">
        <w:rPr>
          <w:rFonts w:ascii="Times New Roman" w:hAnsi="Times New Roman"/>
          <w:b/>
        </w:rPr>
        <w:t>.</w:t>
      </w:r>
    </w:p>
    <w:p w14:paraId="2DDF86DE" w14:textId="783E140D" w:rsidR="00AB7F2D" w:rsidRPr="00D27A83" w:rsidRDefault="00AB7F2D" w:rsidP="00AB7F2D">
      <w:pPr>
        <w:numPr>
          <w:ilvl w:val="1"/>
          <w:numId w:val="12"/>
        </w:numPr>
        <w:jc w:val="both"/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>
        <w:rPr>
          <w:color w:val="000000" w:themeColor="text1"/>
        </w:rPr>
        <w:t xml:space="preserve"> </w:t>
      </w:r>
      <w:r w:rsidRPr="0030146B">
        <w:rPr>
          <w:color w:val="000000" w:themeColor="text1"/>
        </w:rPr>
        <w:t>29</w:t>
      </w:r>
      <w:r>
        <w:rPr>
          <w:color w:val="000000" w:themeColor="text1"/>
        </w:rPr>
        <w:t xml:space="preserve"> октября – </w:t>
      </w:r>
      <w:r w:rsidRPr="0030146B">
        <w:rPr>
          <w:color w:val="000000" w:themeColor="text1"/>
        </w:rPr>
        <w:t xml:space="preserve">01 </w:t>
      </w:r>
      <w:r>
        <w:rPr>
          <w:color w:val="000000" w:themeColor="text1"/>
        </w:rPr>
        <w:t>ноября 2021 г.</w:t>
      </w:r>
    </w:p>
    <w:p w14:paraId="7345D0AE" w14:textId="77777777" w:rsidR="00AB7F2D" w:rsidRPr="00D24533" w:rsidRDefault="00AB7F2D" w:rsidP="00AB7F2D">
      <w:pPr>
        <w:pStyle w:val="aa"/>
        <w:numPr>
          <w:ilvl w:val="1"/>
          <w:numId w:val="12"/>
        </w:numPr>
        <w:jc w:val="both"/>
        <w:rPr>
          <w:color w:val="000000" w:themeColor="text1"/>
        </w:rPr>
      </w:pPr>
      <w:r w:rsidRPr="00D24533">
        <w:rPr>
          <w:u w:val="single"/>
        </w:rPr>
        <w:t xml:space="preserve"> Место проведения соревнований: </w:t>
      </w:r>
      <w:r w:rsidRPr="00D24533">
        <w:rPr>
          <w:color w:val="000000" w:themeColor="text1"/>
        </w:rPr>
        <w:t xml:space="preserve">г. Санкт-Петербург, </w:t>
      </w:r>
      <w:r>
        <w:rPr>
          <w:color w:val="000000" w:themeColor="text1"/>
        </w:rPr>
        <w:t>Манежная пл., д.2, «Зимний стадион» (СПб ГБУ СШОР «Академия легкой атлетики Санкт-Петербурга»)</w:t>
      </w:r>
      <w:r w:rsidRPr="00D24533">
        <w:rPr>
          <w:color w:val="000000" w:themeColor="text1"/>
        </w:rPr>
        <w:t xml:space="preserve"> – </w:t>
      </w:r>
      <w:r>
        <w:rPr>
          <w:color w:val="000000" w:themeColor="text1"/>
        </w:rPr>
        <w:t>30-31 октября 2021</w:t>
      </w:r>
      <w:r w:rsidRPr="00D24533">
        <w:rPr>
          <w:color w:val="000000" w:themeColor="text1"/>
        </w:rPr>
        <w:t xml:space="preserve"> г. </w:t>
      </w:r>
    </w:p>
    <w:p w14:paraId="5863A1D7" w14:textId="77777777" w:rsidR="00AB7F2D" w:rsidRPr="00D24533" w:rsidRDefault="00AB7F2D" w:rsidP="00AB7F2D">
      <w:pPr>
        <w:numPr>
          <w:ilvl w:val="1"/>
          <w:numId w:val="12"/>
        </w:numPr>
        <w:jc w:val="both"/>
        <w:rPr>
          <w:color w:val="000000" w:themeColor="text1"/>
        </w:rPr>
      </w:pPr>
      <w:r w:rsidRPr="00D24533">
        <w:rPr>
          <w:u w:val="single"/>
        </w:rPr>
        <w:t xml:space="preserve"> </w:t>
      </w:r>
      <w:proofErr w:type="gramStart"/>
      <w:r w:rsidRPr="00D24533">
        <w:rPr>
          <w:u w:val="single"/>
        </w:rPr>
        <w:t>Место проведения комиссии по допуску:</w:t>
      </w:r>
      <w:r w:rsidRPr="00D24533">
        <w:rPr>
          <w:color w:val="000000" w:themeColor="text1"/>
        </w:rPr>
        <w:t xml:space="preserve"> г. Санкт-Петербург, </w:t>
      </w:r>
      <w:r>
        <w:rPr>
          <w:color w:val="000000" w:themeColor="text1"/>
        </w:rPr>
        <w:t>пл. Чернышевского, д.11, гостиница «Россия</w:t>
      </w:r>
      <w:r w:rsidRPr="00D24533">
        <w:rPr>
          <w:color w:val="000000" w:themeColor="text1"/>
        </w:rPr>
        <w:t xml:space="preserve">» </w:t>
      </w:r>
      <w:r>
        <w:rPr>
          <w:color w:val="000000" w:themeColor="text1"/>
        </w:rPr>
        <w:t xml:space="preserve"> –</w:t>
      </w:r>
      <w:r w:rsidRPr="00D24533">
        <w:rPr>
          <w:color w:val="000000" w:themeColor="text1"/>
        </w:rPr>
        <w:t xml:space="preserve"> 2</w:t>
      </w:r>
      <w:r>
        <w:rPr>
          <w:color w:val="000000" w:themeColor="text1"/>
        </w:rPr>
        <w:t>9</w:t>
      </w:r>
      <w:r w:rsidRPr="00D24533">
        <w:rPr>
          <w:color w:val="000000" w:themeColor="text1"/>
        </w:rPr>
        <w:t xml:space="preserve"> октября</w:t>
      </w:r>
      <w:r>
        <w:rPr>
          <w:color w:val="000000" w:themeColor="text1"/>
        </w:rPr>
        <w:t xml:space="preserve"> 2021 г.</w:t>
      </w:r>
      <w:proofErr w:type="gramEnd"/>
    </w:p>
    <w:p w14:paraId="54D0716D" w14:textId="77777777" w:rsidR="00D96143" w:rsidRPr="00735FAF" w:rsidRDefault="00D96143" w:rsidP="005357B9"/>
    <w:p w14:paraId="0064F8F8" w14:textId="226B9B72" w:rsidR="00824566" w:rsidRDefault="00C6325B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 xml:space="preserve">Организаторы </w:t>
      </w:r>
      <w:r w:rsidR="00634D05">
        <w:rPr>
          <w:rFonts w:ascii="Times New Roman" w:hAnsi="Times New Roman"/>
          <w:b/>
        </w:rPr>
        <w:t>мероприятия</w:t>
      </w:r>
      <w:r w:rsidR="00E55C64" w:rsidRPr="00735FAF">
        <w:rPr>
          <w:rFonts w:ascii="Times New Roman" w:hAnsi="Times New Roman"/>
          <w:b/>
        </w:rPr>
        <w:t>.</w:t>
      </w:r>
    </w:p>
    <w:p w14:paraId="45B5960C" w14:textId="2E138087" w:rsidR="00B26769" w:rsidRPr="00735FAF" w:rsidRDefault="007A0539" w:rsidP="00D24533">
      <w:pPr>
        <w:numPr>
          <w:ilvl w:val="1"/>
          <w:numId w:val="12"/>
        </w:numPr>
        <w:jc w:val="both"/>
        <w:rPr>
          <w:u w:val="single"/>
        </w:rPr>
      </w:pPr>
      <w:r w:rsidRPr="007A0539">
        <w:rPr>
          <w:lang w:val="en-US"/>
        </w:rPr>
        <w:t xml:space="preserve"> </w:t>
      </w:r>
      <w:r w:rsidRPr="007A0539">
        <w:rPr>
          <w:lang w:val="en-US"/>
        </w:rPr>
        <w:tab/>
      </w:r>
      <w:r w:rsidR="00B26769" w:rsidRPr="00735FAF">
        <w:rPr>
          <w:u w:val="single"/>
        </w:rPr>
        <w:t xml:space="preserve">Организаторы </w:t>
      </w:r>
      <w:r w:rsidR="00634D05">
        <w:rPr>
          <w:u w:val="single"/>
        </w:rPr>
        <w:t>мероприятия</w:t>
      </w:r>
      <w:r w:rsidR="00B26769" w:rsidRPr="00735FAF">
        <w:rPr>
          <w:u w:val="single"/>
        </w:rPr>
        <w:t>:</w:t>
      </w:r>
    </w:p>
    <w:p w14:paraId="6096D28B" w14:textId="07FE516E" w:rsidR="006F150A" w:rsidRPr="006F150A" w:rsidRDefault="006F150A" w:rsidP="006F150A">
      <w:pPr>
        <w:pStyle w:val="aa"/>
        <w:numPr>
          <w:ilvl w:val="1"/>
          <w:numId w:val="34"/>
        </w:numPr>
      </w:pPr>
      <w:r w:rsidRPr="006F150A">
        <w:t>РОО «Санкт-Пете</w:t>
      </w:r>
      <w:r>
        <w:t>р</w:t>
      </w:r>
      <w:r w:rsidRPr="006F150A">
        <w:t>бургская Ф</w:t>
      </w:r>
      <w:r w:rsidR="00192C75">
        <w:t xml:space="preserve">едерация </w:t>
      </w:r>
      <w:proofErr w:type="spellStart"/>
      <w:r w:rsidR="00192C75">
        <w:t>Ояма</w:t>
      </w:r>
      <w:proofErr w:type="spellEnd"/>
      <w:r w:rsidR="00192C75">
        <w:t xml:space="preserve"> </w:t>
      </w:r>
      <w:proofErr w:type="spellStart"/>
      <w:r w:rsidR="00192C75">
        <w:t>Киокушинкай</w:t>
      </w:r>
      <w:proofErr w:type="spellEnd"/>
      <w:r w:rsidR="00192C75">
        <w:t xml:space="preserve"> </w:t>
      </w:r>
      <w:proofErr w:type="gramStart"/>
      <w:r w:rsidR="00192C75">
        <w:t>Карате</w:t>
      </w:r>
      <w:r w:rsidRPr="006F150A">
        <w:t>-до</w:t>
      </w:r>
      <w:proofErr w:type="gramEnd"/>
      <w:r w:rsidRPr="006F150A">
        <w:t>».</w:t>
      </w:r>
    </w:p>
    <w:p w14:paraId="68EAE427" w14:textId="4A700262" w:rsidR="00AB7F2D" w:rsidRPr="00AB7F2D" w:rsidRDefault="00182300" w:rsidP="00AB7F2D">
      <w:pPr>
        <w:pStyle w:val="aa"/>
        <w:numPr>
          <w:ilvl w:val="1"/>
          <w:numId w:val="12"/>
        </w:num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ab/>
      </w:r>
      <w:r w:rsidR="00AB7F2D" w:rsidRPr="00AB7F2D">
        <w:rPr>
          <w:color w:val="000000" w:themeColor="text1"/>
          <w:u w:val="single"/>
        </w:rPr>
        <w:t>Организационный комитет:</w:t>
      </w:r>
    </w:p>
    <w:p w14:paraId="163FA93A" w14:textId="77777777" w:rsidR="00AB7F2D" w:rsidRPr="00B2349E" w:rsidRDefault="00AB7F2D" w:rsidP="00AB7F2D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 xml:space="preserve">Главный судья соревнований </w:t>
      </w:r>
      <w:r w:rsidRPr="00B2349E">
        <w:rPr>
          <w:color w:val="000000" w:themeColor="text1"/>
        </w:rPr>
        <w:tab/>
        <w:t xml:space="preserve">– </w:t>
      </w:r>
      <w:r w:rsidRPr="00B2349E">
        <w:rPr>
          <w:iCs/>
          <w:color w:val="000000" w:themeColor="text1"/>
        </w:rPr>
        <w:t>Кузнецов Андрей Викторович, 5 дан, СВК</w:t>
      </w:r>
      <w:r w:rsidRPr="00B2349E">
        <w:rPr>
          <w:color w:val="000000" w:themeColor="text1"/>
        </w:rPr>
        <w:t>;</w:t>
      </w:r>
    </w:p>
    <w:p w14:paraId="234BCF9E" w14:textId="77777777" w:rsidR="00AB7F2D" w:rsidRPr="00B2349E" w:rsidRDefault="00AB7F2D" w:rsidP="00AB7F2D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 xml:space="preserve">Заместитель Главного судьи </w:t>
      </w:r>
      <w:r w:rsidRPr="00B2349E">
        <w:rPr>
          <w:color w:val="000000" w:themeColor="text1"/>
        </w:rPr>
        <w:tab/>
        <w:t xml:space="preserve">– </w:t>
      </w:r>
      <w:r w:rsidRPr="00B2349E">
        <w:rPr>
          <w:iCs/>
          <w:color w:val="000000" w:themeColor="text1"/>
        </w:rPr>
        <w:t>Качанов Павел Павлович, 4 дан, СВК</w:t>
      </w:r>
      <w:r w:rsidRPr="00B2349E">
        <w:rPr>
          <w:color w:val="000000" w:themeColor="text1"/>
        </w:rPr>
        <w:t>;</w:t>
      </w:r>
    </w:p>
    <w:p w14:paraId="2E68A70F" w14:textId="77777777" w:rsidR="00AB7F2D" w:rsidRPr="00B2349E" w:rsidRDefault="00AB7F2D" w:rsidP="00AB7F2D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 xml:space="preserve">Главный секретарь соревнований </w:t>
      </w:r>
      <w:r w:rsidRPr="00B2349E">
        <w:rPr>
          <w:color w:val="000000" w:themeColor="text1"/>
        </w:rPr>
        <w:tab/>
        <w:t xml:space="preserve">– </w:t>
      </w:r>
      <w:proofErr w:type="spellStart"/>
      <w:r>
        <w:rPr>
          <w:iCs/>
          <w:color w:val="000000" w:themeColor="text1"/>
        </w:rPr>
        <w:t>Курчанин</w:t>
      </w:r>
      <w:proofErr w:type="spellEnd"/>
      <w:r>
        <w:rPr>
          <w:iCs/>
          <w:color w:val="000000" w:themeColor="text1"/>
        </w:rPr>
        <w:t xml:space="preserve"> Денис Сергеевич</w:t>
      </w:r>
      <w:r w:rsidRPr="00B2349E">
        <w:rPr>
          <w:iCs/>
          <w:color w:val="000000" w:themeColor="text1"/>
        </w:rPr>
        <w:t>, 4 дан, СВК</w:t>
      </w:r>
      <w:r w:rsidRPr="00B2349E">
        <w:rPr>
          <w:color w:val="000000" w:themeColor="text1"/>
        </w:rPr>
        <w:t>;</w:t>
      </w:r>
    </w:p>
    <w:p w14:paraId="7FDDA8F0" w14:textId="77777777" w:rsidR="00AB7F2D" w:rsidRPr="00B2349E" w:rsidRDefault="00AB7F2D" w:rsidP="00AB7F2D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 xml:space="preserve">Заместитель Главного секретаря   </w:t>
      </w:r>
      <w:r w:rsidRPr="00B2349E">
        <w:rPr>
          <w:color w:val="000000" w:themeColor="text1"/>
        </w:rPr>
        <w:tab/>
        <w:t xml:space="preserve">– </w:t>
      </w:r>
      <w:proofErr w:type="spellStart"/>
      <w:r>
        <w:rPr>
          <w:color w:val="000000" w:themeColor="text1"/>
        </w:rPr>
        <w:t>Гуринович</w:t>
      </w:r>
      <w:proofErr w:type="spellEnd"/>
      <w:r>
        <w:rPr>
          <w:color w:val="000000" w:themeColor="text1"/>
        </w:rPr>
        <w:t xml:space="preserve"> Елена Геннадьевна, 1 дан, С1К</w:t>
      </w:r>
      <w:r w:rsidRPr="00B2349E">
        <w:rPr>
          <w:color w:val="000000" w:themeColor="text1"/>
        </w:rPr>
        <w:t>;</w:t>
      </w:r>
    </w:p>
    <w:p w14:paraId="75A6EBC1" w14:textId="77777777" w:rsidR="00AB7F2D" w:rsidRDefault="00AB7F2D" w:rsidP="00AB7F2D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 xml:space="preserve">Председатель оргкомитета </w:t>
      </w:r>
      <w:r w:rsidRPr="00B2349E">
        <w:rPr>
          <w:color w:val="000000" w:themeColor="text1"/>
        </w:rPr>
        <w:tab/>
      </w:r>
      <w:r w:rsidRPr="00B2349E">
        <w:rPr>
          <w:color w:val="000000" w:themeColor="text1"/>
        </w:rPr>
        <w:tab/>
        <w:t xml:space="preserve">– </w:t>
      </w:r>
      <w:r w:rsidRPr="00B2349E">
        <w:rPr>
          <w:iCs/>
          <w:color w:val="000000" w:themeColor="text1"/>
        </w:rPr>
        <w:t>Ильмов Евгений Александрович</w:t>
      </w:r>
      <w:r w:rsidRPr="00B2349E">
        <w:rPr>
          <w:color w:val="000000" w:themeColor="text1"/>
        </w:rPr>
        <w:t>.</w:t>
      </w:r>
    </w:p>
    <w:p w14:paraId="1FAF52F6" w14:textId="77777777" w:rsidR="00AB7F2D" w:rsidRPr="00783040" w:rsidRDefault="00AB7F2D" w:rsidP="00AB7F2D">
      <w:pPr>
        <w:numPr>
          <w:ilvl w:val="1"/>
          <w:numId w:val="12"/>
        </w:numPr>
        <w:rPr>
          <w:color w:val="000000" w:themeColor="text1"/>
          <w:u w:val="single"/>
        </w:rPr>
      </w:pPr>
      <w:r w:rsidRPr="007A0539">
        <w:rPr>
          <w:color w:val="000000" w:themeColor="text1"/>
        </w:rPr>
        <w:t xml:space="preserve"> </w:t>
      </w:r>
      <w:r w:rsidRPr="007A0539">
        <w:rPr>
          <w:color w:val="000000" w:themeColor="text1"/>
        </w:rPr>
        <w:tab/>
      </w:r>
      <w:r w:rsidRPr="00783040">
        <w:rPr>
          <w:color w:val="000000" w:themeColor="text1"/>
          <w:u w:val="single"/>
        </w:rPr>
        <w:t>Адрес оргкомитета:</w:t>
      </w:r>
    </w:p>
    <w:p w14:paraId="240E66FC" w14:textId="77777777" w:rsidR="00AB7F2D" w:rsidRPr="00783040" w:rsidRDefault="00AB7F2D" w:rsidP="00AB7F2D">
      <w:pPr>
        <w:rPr>
          <w:color w:val="000000" w:themeColor="text1"/>
        </w:rPr>
      </w:pPr>
      <w:r>
        <w:rPr>
          <w:color w:val="000000" w:themeColor="text1"/>
        </w:rPr>
        <w:t>195279</w:t>
      </w:r>
      <w:r w:rsidRPr="00783040">
        <w:rPr>
          <w:color w:val="000000" w:themeColor="text1"/>
        </w:rPr>
        <w:t xml:space="preserve">, г. </w:t>
      </w:r>
      <w:r>
        <w:rPr>
          <w:color w:val="000000" w:themeColor="text1"/>
        </w:rPr>
        <w:t>Санкт-Петербург</w:t>
      </w:r>
      <w:r w:rsidRPr="00783040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пр</w:t>
      </w:r>
      <w:proofErr w:type="gramStart"/>
      <w:r>
        <w:rPr>
          <w:color w:val="000000" w:themeColor="text1"/>
        </w:rPr>
        <w:t>.У</w:t>
      </w:r>
      <w:proofErr w:type="gramEnd"/>
      <w:r>
        <w:rPr>
          <w:color w:val="000000" w:themeColor="text1"/>
        </w:rPr>
        <w:t>дарников</w:t>
      </w:r>
      <w:proofErr w:type="spellEnd"/>
      <w:r>
        <w:rPr>
          <w:color w:val="000000" w:themeColor="text1"/>
        </w:rPr>
        <w:t>, д.22, к.1</w:t>
      </w:r>
    </w:p>
    <w:p w14:paraId="05E25AC2" w14:textId="028320BA" w:rsidR="00AB7F2D" w:rsidRPr="00177E6E" w:rsidRDefault="00AB7F2D" w:rsidP="00AB7F2D">
      <w:pPr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177E6E">
        <w:rPr>
          <w:color w:val="000000" w:themeColor="text1"/>
          <w:lang w:val="en-US"/>
        </w:rPr>
        <w:t>: +7-921-333-41-99, +7-964-374-90-24.</w:t>
      </w:r>
      <w:r w:rsidR="00C231AA" w:rsidRPr="00177E6E">
        <w:rPr>
          <w:color w:val="000000" w:themeColor="text1"/>
          <w:lang w:val="en-US"/>
        </w:rPr>
        <w:t xml:space="preserve"> </w:t>
      </w:r>
      <w:r w:rsidRPr="0062037A">
        <w:rPr>
          <w:color w:val="000000" w:themeColor="text1"/>
          <w:lang w:val="en-US"/>
        </w:rPr>
        <w:t>e</w:t>
      </w:r>
      <w:r w:rsidRPr="00177E6E">
        <w:rPr>
          <w:color w:val="000000" w:themeColor="text1"/>
          <w:lang w:val="en-US"/>
        </w:rPr>
        <w:t>-</w:t>
      </w:r>
      <w:r w:rsidRPr="0062037A">
        <w:rPr>
          <w:color w:val="000000" w:themeColor="text1"/>
          <w:lang w:val="en-US"/>
        </w:rPr>
        <w:t>mail</w:t>
      </w:r>
      <w:r w:rsidRPr="00177E6E">
        <w:rPr>
          <w:color w:val="000000" w:themeColor="text1"/>
          <w:lang w:val="en-US"/>
        </w:rPr>
        <w:t xml:space="preserve">: </w:t>
      </w:r>
      <w:hyperlink r:id="rId12" w:history="1">
        <w:r w:rsidRPr="00813A8A">
          <w:rPr>
            <w:rStyle w:val="a3"/>
            <w:sz w:val="28"/>
            <w:szCs w:val="28"/>
            <w:lang w:val="en-US" w:eastAsia="ja-JP"/>
          </w:rPr>
          <w:t>SPbTurnir</w:t>
        </w:r>
        <w:r w:rsidRPr="00177E6E">
          <w:rPr>
            <w:rStyle w:val="a3"/>
            <w:rFonts w:hint="eastAsia"/>
            <w:sz w:val="28"/>
            <w:szCs w:val="28"/>
            <w:lang w:val="en-US" w:eastAsia="ja-JP"/>
          </w:rPr>
          <w:t>@</w:t>
        </w:r>
        <w:r w:rsidRPr="00813A8A">
          <w:rPr>
            <w:rStyle w:val="a3"/>
            <w:rFonts w:hint="eastAsia"/>
            <w:sz w:val="28"/>
            <w:szCs w:val="28"/>
            <w:lang w:val="en-US" w:eastAsia="ja-JP"/>
          </w:rPr>
          <w:t>gmail</w:t>
        </w:r>
        <w:r w:rsidRPr="00177E6E">
          <w:rPr>
            <w:rStyle w:val="a3"/>
            <w:rFonts w:hint="eastAsia"/>
            <w:sz w:val="28"/>
            <w:szCs w:val="28"/>
            <w:lang w:val="en-US" w:eastAsia="ja-JP"/>
          </w:rPr>
          <w:t>.</w:t>
        </w:r>
        <w:r w:rsidRPr="00813A8A">
          <w:rPr>
            <w:rStyle w:val="a3"/>
            <w:rFonts w:hint="eastAsia"/>
            <w:sz w:val="28"/>
            <w:szCs w:val="28"/>
            <w:lang w:val="en-US" w:eastAsia="ja-JP"/>
          </w:rPr>
          <w:t>com</w:t>
        </w:r>
      </w:hyperlink>
      <w:r w:rsidRPr="00177E6E">
        <w:rPr>
          <w:sz w:val="28"/>
          <w:szCs w:val="28"/>
          <w:lang w:val="en-US"/>
        </w:rPr>
        <w:t xml:space="preserve"> </w:t>
      </w:r>
      <w:r w:rsidRPr="00177E6E">
        <w:rPr>
          <w:color w:val="000000" w:themeColor="text1"/>
          <w:lang w:val="en-US"/>
        </w:rPr>
        <w:t xml:space="preserve"> </w:t>
      </w:r>
    </w:p>
    <w:p w14:paraId="320EB85A" w14:textId="02146408" w:rsidR="00265265" w:rsidRPr="00735FAF" w:rsidRDefault="00E55C64" w:rsidP="005357B9">
      <w:pPr>
        <w:numPr>
          <w:ilvl w:val="1"/>
          <w:numId w:val="12"/>
        </w:numPr>
        <w:ind w:left="0" w:firstLine="0"/>
        <w:jc w:val="both"/>
      </w:pPr>
      <w:r w:rsidRPr="00735FAF">
        <w:t xml:space="preserve">Организаторы </w:t>
      </w:r>
      <w:r w:rsidR="00634D05">
        <w:t>мероприятия</w:t>
      </w:r>
      <w:r w:rsidRPr="00735FAF">
        <w:t xml:space="preserve"> за возможные травмы, полученные в рамках проведения </w:t>
      </w:r>
      <w:r w:rsidR="00634D05">
        <w:t>мероприятия</w:t>
      </w:r>
      <w:r w:rsidRPr="00735FAF">
        <w:t>, ответственности не несут.</w:t>
      </w:r>
    </w:p>
    <w:p w14:paraId="09B81468" w14:textId="77777777" w:rsidR="00B26769" w:rsidRPr="00735FAF" w:rsidRDefault="00B26769" w:rsidP="005357B9"/>
    <w:p w14:paraId="09701310" w14:textId="4C7B83C2" w:rsidR="00E55C64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 xml:space="preserve">Требования к участникам </w:t>
      </w:r>
      <w:r w:rsidR="00634D05">
        <w:rPr>
          <w:rFonts w:ascii="Times New Roman" w:hAnsi="Times New Roman"/>
          <w:b/>
        </w:rPr>
        <w:t>мероприятия</w:t>
      </w:r>
      <w:r w:rsidRPr="00735FAF">
        <w:rPr>
          <w:rFonts w:ascii="Times New Roman" w:hAnsi="Times New Roman"/>
          <w:b/>
        </w:rPr>
        <w:t xml:space="preserve">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642AFD79" w14:textId="200F83B4" w:rsidR="00634D05" w:rsidRDefault="00B90283" w:rsidP="00B90283">
      <w:pPr>
        <w:numPr>
          <w:ilvl w:val="1"/>
          <w:numId w:val="12"/>
        </w:numPr>
        <w:ind w:left="0" w:firstLine="0"/>
        <w:jc w:val="both"/>
      </w:pPr>
      <w:r>
        <w:t xml:space="preserve"> </w:t>
      </w:r>
      <w:r w:rsidR="00CB1E28" w:rsidRPr="00735FAF">
        <w:t xml:space="preserve">В </w:t>
      </w:r>
      <w:r w:rsidR="00634D05">
        <w:t>мероприятии</w:t>
      </w:r>
      <w:r w:rsidR="00CB1E28" w:rsidRPr="00735FAF">
        <w:t xml:space="preserve"> </w:t>
      </w:r>
      <w:r w:rsidR="00634D05">
        <w:t>принимают участие спортсмены организаций-</w:t>
      </w:r>
      <w:r w:rsidR="00634D05" w:rsidRPr="0067249F">
        <w:t>членов АКР</w:t>
      </w:r>
      <w:r w:rsidR="00634D05">
        <w:t xml:space="preserve"> (от одного региона может быть заявлена одна команда от одной организации-члена АКР)</w:t>
      </w:r>
      <w:r w:rsidR="00634D05" w:rsidRPr="00B2349E">
        <w:t>.</w:t>
      </w:r>
    </w:p>
    <w:p w14:paraId="604B07DC" w14:textId="77777777" w:rsidR="00634D05" w:rsidRPr="00735FAF" w:rsidRDefault="00634D05" w:rsidP="00634D05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</w:t>
      </w:r>
      <w:r w:rsidRPr="00735FAF">
        <w:t xml:space="preserve">: </w:t>
      </w:r>
    </w:p>
    <w:p w14:paraId="39797B42" w14:textId="77777777" w:rsidR="00634D05" w:rsidRPr="00735FAF" w:rsidRDefault="00634D05" w:rsidP="00634D05">
      <w:pPr>
        <w:numPr>
          <w:ilvl w:val="0"/>
          <w:numId w:val="1"/>
        </w:numPr>
        <w:jc w:val="both"/>
      </w:pPr>
      <w:r>
        <w:t>О</w:t>
      </w:r>
      <w:r w:rsidRPr="00735FAF">
        <w:t>ф</w:t>
      </w:r>
      <w:r>
        <w:t>ициальный представитель команды.</w:t>
      </w:r>
    </w:p>
    <w:p w14:paraId="047A61E1" w14:textId="5CFCA05C" w:rsidR="00634D05" w:rsidRDefault="00634D05" w:rsidP="00634D05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  <w:r w:rsidRPr="004E3F7B">
        <w:rPr>
          <w:color w:val="000000" w:themeColor="text1"/>
        </w:rPr>
        <w:t xml:space="preserve">Количество заявленных спортсменов в виде программы от </w:t>
      </w:r>
      <w:r>
        <w:rPr>
          <w:color w:val="000000" w:themeColor="text1"/>
        </w:rPr>
        <w:t>команды не ограничено</w:t>
      </w:r>
      <w:r w:rsidR="00177E6E">
        <w:rPr>
          <w:color w:val="000000" w:themeColor="text1"/>
        </w:rPr>
        <w:t xml:space="preserve"> (количество участников в весовых категориях 8-9 лет – </w:t>
      </w:r>
      <w:r w:rsidR="00177E6E" w:rsidRPr="00177E6E">
        <w:rPr>
          <w:color w:val="000000" w:themeColor="text1"/>
          <w:u w:val="single"/>
        </w:rPr>
        <w:t>не более 2 человек в каждой весовой категории от команды</w:t>
      </w:r>
      <w:r w:rsidR="00177E6E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14:paraId="62A0CB34" w14:textId="4DA0654D" w:rsidR="00177E6E" w:rsidRPr="004E3F7B" w:rsidRDefault="00177E6E" w:rsidP="00634D05">
      <w:pPr>
        <w:numPr>
          <w:ilvl w:val="0"/>
          <w:numId w:val="1"/>
        </w:numPr>
        <w:jc w:val="both"/>
        <w:rPr>
          <w:color w:val="000000" w:themeColor="text1"/>
        </w:rPr>
      </w:pPr>
      <w:r>
        <w:t>Тренеры</w:t>
      </w:r>
    </w:p>
    <w:p w14:paraId="1D10E5F0" w14:textId="2831CE04" w:rsidR="00634D05" w:rsidRPr="00634D05" w:rsidRDefault="00634D05" w:rsidP="00634D05">
      <w:pPr>
        <w:numPr>
          <w:ilvl w:val="1"/>
          <w:numId w:val="30"/>
        </w:numPr>
        <w:ind w:left="0" w:firstLine="0"/>
        <w:jc w:val="both"/>
      </w:pPr>
      <w:r w:rsidRPr="0067249F">
        <w:t xml:space="preserve">В рамках </w:t>
      </w:r>
      <w:r>
        <w:t>мероприятия</w:t>
      </w:r>
      <w:r w:rsidRPr="0067249F">
        <w:t xml:space="preserve"> </w:t>
      </w:r>
      <w:r w:rsidRPr="0067249F">
        <w:rPr>
          <w:color w:val="000000"/>
        </w:rPr>
        <w:t>будут проведены показательные поединки в дополнительной защитной экипировке с ограниченным контактом для демонстрации начальных навыков ведения соревновательного боя, а также показательные выступления для демонстрации технических навыков</w:t>
      </w:r>
      <w:r w:rsidR="00C231AA">
        <w:rPr>
          <w:color w:val="000000"/>
        </w:rPr>
        <w:t>, которые</w:t>
      </w:r>
      <w:r w:rsidRPr="0067249F">
        <w:rPr>
          <w:color w:val="000000"/>
        </w:rPr>
        <w:t xml:space="preserve"> не являются соревновательными. </w:t>
      </w:r>
    </w:p>
    <w:p w14:paraId="5F61EA8A" w14:textId="4DAF9967" w:rsidR="00634D05" w:rsidRPr="00154269" w:rsidRDefault="00634D05" w:rsidP="00634D05">
      <w:pPr>
        <w:jc w:val="both"/>
      </w:pPr>
      <w:r w:rsidRPr="00154269">
        <w:t xml:space="preserve">К участию в </w:t>
      </w:r>
      <w:r w:rsidR="00276AAF" w:rsidRPr="00154269">
        <w:t>мероприятии</w:t>
      </w:r>
      <w:r w:rsidRPr="00154269">
        <w:t xml:space="preserve"> </w:t>
      </w:r>
      <w:r w:rsidR="00C231AA" w:rsidRPr="00154269">
        <w:t xml:space="preserve">допускаются мальчики и девочки </w:t>
      </w:r>
      <w:r w:rsidR="00177E6E" w:rsidRPr="00154269">
        <w:t xml:space="preserve">8-9 лет, </w:t>
      </w:r>
      <w:r w:rsidRPr="00154269">
        <w:t>10-11 лет, мужчины</w:t>
      </w:r>
      <w:r w:rsidR="00C231AA" w:rsidRPr="00154269">
        <w:t xml:space="preserve"> и женщины со стилевой квалификацией не ниже 8 </w:t>
      </w:r>
      <w:proofErr w:type="spellStart"/>
      <w:r w:rsidR="00C231AA" w:rsidRPr="00154269">
        <w:t>кю</w:t>
      </w:r>
      <w:proofErr w:type="spellEnd"/>
      <w:r w:rsidR="00177E6E" w:rsidRPr="00154269">
        <w:t xml:space="preserve"> без предъявления требования к разрядам</w:t>
      </w:r>
      <w:r w:rsidRPr="00154269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511"/>
      </w:tblGrid>
      <w:tr w:rsidR="00634D05" w14:paraId="0F73882D" w14:textId="77777777" w:rsidTr="006D115F">
        <w:trPr>
          <w:jc w:val="center"/>
        </w:trPr>
        <w:tc>
          <w:tcPr>
            <w:tcW w:w="2753" w:type="dxa"/>
            <w:vAlign w:val="center"/>
            <w:hideMark/>
          </w:tcPr>
          <w:p w14:paraId="37BE9C95" w14:textId="77777777" w:rsidR="00634D05" w:rsidRPr="00154269" w:rsidRDefault="00634D05" w:rsidP="006D115F">
            <w:pPr>
              <w:jc w:val="center"/>
              <w:rPr>
                <w:rFonts w:cs="Calibri"/>
                <w:color w:val="000000"/>
              </w:rPr>
            </w:pPr>
            <w:r w:rsidRPr="00154269"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511" w:type="dxa"/>
            <w:vAlign w:val="center"/>
            <w:hideMark/>
          </w:tcPr>
          <w:p w14:paraId="2689CC68" w14:textId="726E43E7" w:rsidR="00634D05" w:rsidRDefault="00182300" w:rsidP="006D115F">
            <w:pPr>
              <w:jc w:val="center"/>
              <w:rPr>
                <w:rFonts w:cs="Calibri"/>
                <w:color w:val="000000"/>
              </w:rPr>
            </w:pPr>
            <w:r w:rsidRPr="00154269">
              <w:rPr>
                <w:rFonts w:cs="Calibri"/>
                <w:color w:val="000000"/>
              </w:rPr>
              <w:t>8-9</w:t>
            </w:r>
            <w:r w:rsidR="00634D05" w:rsidRPr="00154269">
              <w:rPr>
                <w:rFonts w:cs="Calibri"/>
                <w:color w:val="000000"/>
              </w:rPr>
              <w:t xml:space="preserve"> лет</w:t>
            </w:r>
          </w:p>
        </w:tc>
      </w:tr>
      <w:tr w:rsidR="00634D05" w14:paraId="2F7BD401" w14:textId="77777777" w:rsidTr="006D115F">
        <w:trPr>
          <w:jc w:val="center"/>
        </w:trPr>
        <w:tc>
          <w:tcPr>
            <w:tcW w:w="2753" w:type="dxa"/>
            <w:vAlign w:val="center"/>
            <w:hideMark/>
          </w:tcPr>
          <w:p w14:paraId="1E8C0DBF" w14:textId="77777777" w:rsidR="00634D05" w:rsidRDefault="00634D05" w:rsidP="006D11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511" w:type="dxa"/>
            <w:vAlign w:val="center"/>
            <w:hideMark/>
          </w:tcPr>
          <w:p w14:paraId="7DF808F0" w14:textId="23EC3120" w:rsidR="00634D05" w:rsidRDefault="00182300" w:rsidP="00EF6C1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10-11 лет</w:t>
            </w:r>
          </w:p>
        </w:tc>
      </w:tr>
      <w:tr w:rsidR="00634D05" w14:paraId="4909F86B" w14:textId="77777777" w:rsidTr="006D115F">
        <w:trPr>
          <w:jc w:val="center"/>
        </w:trPr>
        <w:tc>
          <w:tcPr>
            <w:tcW w:w="2753" w:type="dxa"/>
            <w:vAlign w:val="center"/>
            <w:hideMark/>
          </w:tcPr>
          <w:p w14:paraId="238EFA9A" w14:textId="77777777" w:rsidR="00634D05" w:rsidRDefault="00634D05" w:rsidP="006D11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511" w:type="dxa"/>
            <w:vAlign w:val="center"/>
            <w:hideMark/>
          </w:tcPr>
          <w:p w14:paraId="3F30AA81" w14:textId="1DC564DE" w:rsidR="00634D05" w:rsidRDefault="00634D05" w:rsidP="006D11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 лет и старше</w:t>
            </w:r>
          </w:p>
        </w:tc>
      </w:tr>
      <w:tr w:rsidR="00182300" w14:paraId="4342B71A" w14:textId="77777777" w:rsidTr="0026313F">
        <w:trPr>
          <w:jc w:val="center"/>
        </w:trPr>
        <w:tc>
          <w:tcPr>
            <w:tcW w:w="2753" w:type="dxa"/>
            <w:vAlign w:val="center"/>
            <w:hideMark/>
          </w:tcPr>
          <w:p w14:paraId="33557C00" w14:textId="77777777" w:rsidR="00182300" w:rsidRDefault="00182300" w:rsidP="002631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</w:t>
            </w:r>
          </w:p>
        </w:tc>
        <w:tc>
          <w:tcPr>
            <w:tcW w:w="2511" w:type="dxa"/>
            <w:vAlign w:val="center"/>
            <w:hideMark/>
          </w:tcPr>
          <w:p w14:paraId="7182D56D" w14:textId="033AF445" w:rsidR="00182300" w:rsidRDefault="00182300" w:rsidP="002631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8-9 лет</w:t>
            </w:r>
          </w:p>
        </w:tc>
      </w:tr>
      <w:tr w:rsidR="00634D05" w14:paraId="2F6D53AB" w14:textId="77777777" w:rsidTr="006D115F">
        <w:trPr>
          <w:jc w:val="center"/>
        </w:trPr>
        <w:tc>
          <w:tcPr>
            <w:tcW w:w="2753" w:type="dxa"/>
            <w:vAlign w:val="center"/>
            <w:hideMark/>
          </w:tcPr>
          <w:p w14:paraId="354F9189" w14:textId="77777777" w:rsidR="00634D05" w:rsidRDefault="00634D05" w:rsidP="006D11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</w:t>
            </w:r>
          </w:p>
        </w:tc>
        <w:tc>
          <w:tcPr>
            <w:tcW w:w="2511" w:type="dxa"/>
            <w:vAlign w:val="center"/>
            <w:hideMark/>
          </w:tcPr>
          <w:p w14:paraId="488EF582" w14:textId="37D3C6E1" w:rsidR="00634D05" w:rsidRDefault="00634D05" w:rsidP="006D11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10-11 лет</w:t>
            </w:r>
          </w:p>
        </w:tc>
      </w:tr>
      <w:tr w:rsidR="00634D05" w14:paraId="01062B73" w14:textId="77777777" w:rsidTr="006D115F">
        <w:trPr>
          <w:jc w:val="center"/>
        </w:trPr>
        <w:tc>
          <w:tcPr>
            <w:tcW w:w="2753" w:type="dxa"/>
            <w:vAlign w:val="center"/>
            <w:hideMark/>
          </w:tcPr>
          <w:p w14:paraId="102F9FFD" w14:textId="77777777" w:rsidR="00634D05" w:rsidRDefault="00634D05" w:rsidP="006D115F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ката-группа</w:t>
            </w:r>
            <w:proofErr w:type="gramEnd"/>
          </w:p>
        </w:tc>
        <w:tc>
          <w:tcPr>
            <w:tcW w:w="2511" w:type="dxa"/>
            <w:vAlign w:val="center"/>
            <w:hideMark/>
          </w:tcPr>
          <w:p w14:paraId="0E1970B9" w14:textId="19F8EF13" w:rsidR="00634D05" w:rsidRDefault="00182300" w:rsidP="006D11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="00634D05">
              <w:rPr>
                <w:rFonts w:cs="Calibri"/>
                <w:color w:val="000000"/>
              </w:rPr>
              <w:t>-11 лет</w:t>
            </w:r>
          </w:p>
        </w:tc>
      </w:tr>
      <w:tr w:rsidR="00C231AA" w14:paraId="79145D6E" w14:textId="77777777" w:rsidTr="006D115F">
        <w:trPr>
          <w:jc w:val="center"/>
        </w:trPr>
        <w:tc>
          <w:tcPr>
            <w:tcW w:w="2753" w:type="dxa"/>
            <w:vAlign w:val="center"/>
          </w:tcPr>
          <w:p w14:paraId="4E8FF580" w14:textId="5574A861" w:rsidR="00C231AA" w:rsidRDefault="00C231AA" w:rsidP="006D115F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тамэсивари</w:t>
            </w:r>
            <w:proofErr w:type="spellEnd"/>
          </w:p>
        </w:tc>
        <w:tc>
          <w:tcPr>
            <w:tcW w:w="2511" w:type="dxa"/>
            <w:vAlign w:val="center"/>
          </w:tcPr>
          <w:p w14:paraId="03CA0AFE" w14:textId="776C7557" w:rsidR="00C231AA" w:rsidRDefault="00C231AA" w:rsidP="006D11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мужчины</w:t>
            </w:r>
          </w:p>
        </w:tc>
      </w:tr>
      <w:tr w:rsidR="00C231AA" w14:paraId="123D51B8" w14:textId="77777777" w:rsidTr="006D115F">
        <w:trPr>
          <w:jc w:val="center"/>
        </w:trPr>
        <w:tc>
          <w:tcPr>
            <w:tcW w:w="2753" w:type="dxa"/>
            <w:vAlign w:val="center"/>
          </w:tcPr>
          <w:p w14:paraId="1D5136C8" w14:textId="709D0EAC" w:rsidR="00C231AA" w:rsidRDefault="00C231AA" w:rsidP="006D115F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тамэсивари</w:t>
            </w:r>
            <w:proofErr w:type="spellEnd"/>
          </w:p>
        </w:tc>
        <w:tc>
          <w:tcPr>
            <w:tcW w:w="2511" w:type="dxa"/>
            <w:vAlign w:val="center"/>
          </w:tcPr>
          <w:p w14:paraId="4FAF46D6" w14:textId="5448BEA4" w:rsidR="00C231AA" w:rsidRDefault="00C231AA" w:rsidP="006D11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женщины</w:t>
            </w:r>
          </w:p>
        </w:tc>
      </w:tr>
    </w:tbl>
    <w:p w14:paraId="64BD7DC4" w14:textId="77777777" w:rsidR="00634D05" w:rsidRDefault="00634D05" w:rsidP="00634D05">
      <w:pPr>
        <w:ind w:firstLine="360"/>
        <w:jc w:val="both"/>
      </w:pPr>
    </w:p>
    <w:p w14:paraId="548EC1BD" w14:textId="035DBEB1" w:rsidR="00634D05" w:rsidRDefault="00634D05" w:rsidP="00634D05">
      <w:pPr>
        <w:ind w:firstLine="360"/>
        <w:jc w:val="both"/>
      </w:pPr>
      <w:r>
        <w:t xml:space="preserve">Для участия в </w:t>
      </w:r>
      <w:r w:rsidR="00276AAF">
        <w:t>мероприятии</w:t>
      </w:r>
      <w:r>
        <w:t xml:space="preserve"> указанное количество лет спортсмену должно исполниться до дня начала соревнований (день начала </w:t>
      </w:r>
      <w:r w:rsidR="00276AAF">
        <w:t>мероприятия</w:t>
      </w:r>
      <w:r>
        <w:t xml:space="preserve"> – день комиссии по допуску– </w:t>
      </w:r>
      <w:r w:rsidR="00C231AA">
        <w:rPr>
          <w:color w:val="000000"/>
        </w:rPr>
        <w:t>29 октября 2021</w:t>
      </w:r>
      <w:r>
        <w:rPr>
          <w:color w:val="000000"/>
        </w:rPr>
        <w:t xml:space="preserve"> г.)</w:t>
      </w:r>
      <w:r>
        <w:t xml:space="preserve">. </w:t>
      </w:r>
    </w:p>
    <w:p w14:paraId="03AB466E" w14:textId="56081FDF" w:rsidR="00634D05" w:rsidRPr="00E019C8" w:rsidRDefault="00634D05" w:rsidP="00E019C8">
      <w:pPr>
        <w:pStyle w:val="aa"/>
        <w:numPr>
          <w:ilvl w:val="1"/>
          <w:numId w:val="30"/>
        </w:numPr>
        <w:ind w:left="0" w:firstLine="0"/>
        <w:jc w:val="both"/>
        <w:rPr>
          <w:u w:val="single"/>
        </w:rPr>
      </w:pPr>
      <w:r w:rsidRPr="00E019C8">
        <w:rPr>
          <w:u w:val="single"/>
        </w:rPr>
        <w:t>На комиссии по допуску представитель команды предоставляет оригинал заявки (приложение №1), а каждый участник должен иметь следующие документы:</w:t>
      </w:r>
    </w:p>
    <w:p w14:paraId="4485E698" w14:textId="77777777" w:rsidR="00276AAF" w:rsidRPr="00085672" w:rsidRDefault="00276AAF" w:rsidP="00276AAF">
      <w:pPr>
        <w:pStyle w:val="aa"/>
        <w:numPr>
          <w:ilvl w:val="0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>
        <w:rPr>
          <w:rFonts w:cs="Calibri"/>
          <w:color w:val="000000" w:themeColor="text1"/>
        </w:rPr>
        <w:t>(до 14</w:t>
      </w:r>
      <w:r w:rsidRPr="00085672">
        <w:rPr>
          <w:rFonts w:cs="Calibri"/>
          <w:color w:val="000000" w:themeColor="text1"/>
        </w:rPr>
        <w:t xml:space="preserve"> лет – свидетельство о рождении и справка из школ</w:t>
      </w:r>
      <w:r>
        <w:rPr>
          <w:rFonts w:cs="Calibri"/>
          <w:color w:val="000000" w:themeColor="text1"/>
        </w:rPr>
        <w:t>ы с фотографией и печатью, от 14</w:t>
      </w:r>
      <w:r w:rsidRPr="00085672">
        <w:rPr>
          <w:rFonts w:cs="Calibri"/>
          <w:color w:val="000000" w:themeColor="text1"/>
        </w:rPr>
        <w:t xml:space="preserve"> лет </w:t>
      </w:r>
      <w:r>
        <w:rPr>
          <w:rFonts w:cs="Calibri"/>
          <w:color w:val="000000" w:themeColor="text1"/>
        </w:rPr>
        <w:t xml:space="preserve">и старше </w:t>
      </w:r>
      <w:r w:rsidRPr="00085672">
        <w:rPr>
          <w:rFonts w:cs="Calibri"/>
          <w:color w:val="000000" w:themeColor="text1"/>
        </w:rPr>
        <w:t>–</w:t>
      </w:r>
      <w:r>
        <w:rPr>
          <w:rFonts w:cs="Calibri"/>
          <w:color w:val="000000" w:themeColor="text1"/>
        </w:rPr>
        <w:t xml:space="preserve"> паспорт гражданина РФ)</w:t>
      </w:r>
      <w:r w:rsidRPr="00085672">
        <w:rPr>
          <w:rFonts w:cs="Calibri"/>
          <w:color w:val="000000" w:themeColor="text1"/>
        </w:rPr>
        <w:t xml:space="preserve">; </w:t>
      </w:r>
    </w:p>
    <w:p w14:paraId="5FEC2B4F" w14:textId="05BC21F7" w:rsidR="00276AAF" w:rsidRPr="00735FAF" w:rsidRDefault="00276AAF" w:rsidP="00276AAF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Pr="00735FAF">
        <w:rPr>
          <w:bCs/>
        </w:rPr>
        <w:t>книжка</w:t>
      </w:r>
      <w:r>
        <w:rPr>
          <w:b/>
          <w:bCs/>
        </w:rPr>
        <w:t xml:space="preserve"> </w:t>
      </w:r>
      <w:r w:rsidRPr="00735FAF">
        <w:t>(</w:t>
      </w:r>
      <w:r>
        <w:t xml:space="preserve">или приказ, подтверждающий </w:t>
      </w:r>
      <w:r w:rsidRPr="00735FAF">
        <w:t>спортивную квалификацию</w:t>
      </w:r>
      <w:r>
        <w:t>) – при наличии;</w:t>
      </w:r>
    </w:p>
    <w:p w14:paraId="02466A97" w14:textId="77777777" w:rsidR="00276AAF" w:rsidRPr="00085672" w:rsidRDefault="00276AAF" w:rsidP="00276AAF">
      <w:pPr>
        <w:numPr>
          <w:ilvl w:val="0"/>
          <w:numId w:val="17"/>
        </w:numPr>
        <w:jc w:val="both"/>
        <w:rPr>
          <w:color w:val="000000" w:themeColor="text1"/>
        </w:rPr>
      </w:pPr>
      <w:proofErr w:type="spellStart"/>
      <w:r w:rsidRPr="00735FAF">
        <w:t>будо</w:t>
      </w:r>
      <w:proofErr w:type="spellEnd"/>
      <w:r w:rsidRPr="00735FAF">
        <w:t>-паспорт</w:t>
      </w:r>
      <w:r w:rsidRPr="00B408AD">
        <w:t xml:space="preserve"> </w:t>
      </w:r>
      <w:r>
        <w:t>(для членов РНФКК обязательно)</w:t>
      </w:r>
      <w:r w:rsidRPr="00735FAF">
        <w:t xml:space="preserve"> или </w:t>
      </w:r>
      <w:r>
        <w:t>копию сертификата,</w:t>
      </w:r>
      <w:r w:rsidRPr="00735FAF">
        <w:t xml:space="preserve"> подтверждающ</w:t>
      </w:r>
      <w:r>
        <w:t>его</w:t>
      </w:r>
      <w:r w:rsidRPr="00735FAF">
        <w:t xml:space="preserve"> стилевую квалификацию</w:t>
      </w:r>
      <w:r w:rsidRPr="00085672">
        <w:rPr>
          <w:color w:val="000000" w:themeColor="text1"/>
        </w:rPr>
        <w:t>;</w:t>
      </w:r>
    </w:p>
    <w:p w14:paraId="6273E41E" w14:textId="77777777" w:rsidR="00276AAF" w:rsidRPr="00735FAF" w:rsidRDefault="00276AAF" w:rsidP="00276AAF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14:paraId="130334C3" w14:textId="77777777" w:rsidR="00276AAF" w:rsidRPr="00735FAF" w:rsidRDefault="00276AAF" w:rsidP="00276AAF">
      <w:pPr>
        <w:numPr>
          <w:ilvl w:val="0"/>
          <w:numId w:val="17"/>
        </w:numPr>
        <w:jc w:val="both"/>
      </w:pPr>
      <w:r w:rsidRPr="00735FAF">
        <w:t>договор о страховании (оригинал) несчастных случаев, жизни и здоровья на дни проведения турнира;</w:t>
      </w:r>
    </w:p>
    <w:p w14:paraId="7D0BC97E" w14:textId="7F60E68A" w:rsidR="00276AAF" w:rsidRDefault="00276AAF" w:rsidP="00276AAF">
      <w:pPr>
        <w:numPr>
          <w:ilvl w:val="0"/>
          <w:numId w:val="17"/>
        </w:numPr>
        <w:jc w:val="both"/>
      </w:pPr>
      <w:r w:rsidRPr="00735FAF">
        <w:t xml:space="preserve"> заявление</w:t>
      </w:r>
      <w:r>
        <w:t xml:space="preserve"> родителей</w:t>
      </w:r>
      <w:r w:rsidRPr="00735FAF">
        <w:t xml:space="preserve"> спортсмена </w:t>
      </w:r>
      <w:r>
        <w:t xml:space="preserve">(для несовершеннолетних участников) </w:t>
      </w:r>
      <w:r w:rsidRPr="00735FAF">
        <w:t xml:space="preserve">на имя Главного судьи о добровольном участии в </w:t>
      </w:r>
      <w:r>
        <w:t>мероприятии</w:t>
      </w:r>
      <w:r w:rsidRPr="00735FAF">
        <w:t>.</w:t>
      </w:r>
      <w:r>
        <w:t xml:space="preserve"> Подпись родителей или одного родителя должна быть заверена нотариусом </w:t>
      </w:r>
      <w:r w:rsidRPr="00735FAF">
        <w:t>(приложение</w:t>
      </w:r>
      <w:r>
        <w:t xml:space="preserve"> № 2</w:t>
      </w:r>
      <w:r w:rsidRPr="00735FAF">
        <w:t>)</w:t>
      </w:r>
      <w:r>
        <w:t>;</w:t>
      </w:r>
    </w:p>
    <w:p w14:paraId="483DF0DE" w14:textId="1E40133A" w:rsidR="00276AAF" w:rsidRDefault="00276AAF" w:rsidP="00276AAF">
      <w:pPr>
        <w:numPr>
          <w:ilvl w:val="0"/>
          <w:numId w:val="17"/>
        </w:numPr>
        <w:jc w:val="both"/>
      </w:pPr>
      <w:r>
        <w:t>заявление спортсмена (для совершеннолетних участников) на имя Главного судьи о добровольном участии в мероприятии (приложение №3);</w:t>
      </w:r>
    </w:p>
    <w:p w14:paraId="0B4E4580" w14:textId="77777777" w:rsidR="00276AAF" w:rsidRDefault="00276AAF" w:rsidP="00276AAF">
      <w:pPr>
        <w:numPr>
          <w:ilvl w:val="0"/>
          <w:numId w:val="17"/>
        </w:numPr>
        <w:jc w:val="both"/>
      </w:pPr>
      <w:r>
        <w:t>согласие на обработку персональных данных (приложение №4).</w:t>
      </w:r>
    </w:p>
    <w:p w14:paraId="54CCF29A" w14:textId="093774C7" w:rsidR="00276AAF" w:rsidRDefault="00276AAF" w:rsidP="00E019C8">
      <w:pPr>
        <w:numPr>
          <w:ilvl w:val="1"/>
          <w:numId w:val="30"/>
        </w:numPr>
        <w:ind w:left="0" w:firstLine="0"/>
        <w:jc w:val="both"/>
        <w:rPr>
          <w:color w:val="000000" w:themeColor="text1"/>
        </w:rPr>
      </w:pPr>
      <w:r w:rsidRPr="00735FAF">
        <w:t xml:space="preserve">Каждый участник, допущенный к </w:t>
      </w:r>
      <w:r w:rsidR="00F62E05">
        <w:t>мероприятию</w:t>
      </w:r>
      <w:r w:rsidRPr="00735FAF">
        <w:t xml:space="preserve">, должен иметь индивидуальное защитное снаряжение стандарта IKO или аналоги белого цвета </w:t>
      </w:r>
      <w:r w:rsidRPr="00A40A22">
        <w:rPr>
          <w:color w:val="000000" w:themeColor="text1"/>
        </w:rPr>
        <w:t xml:space="preserve">(приложение № </w:t>
      </w:r>
      <w:r>
        <w:rPr>
          <w:color w:val="000000" w:themeColor="text1"/>
        </w:rPr>
        <w:t>5</w:t>
      </w:r>
      <w:r w:rsidRPr="00A40A22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</w:p>
    <w:p w14:paraId="3325F1A6" w14:textId="77777777" w:rsidR="00177E6E" w:rsidRDefault="00177E6E" w:rsidP="00276AAF">
      <w:pPr>
        <w:ind w:firstLine="708"/>
        <w:jc w:val="both"/>
        <w:rPr>
          <w:b/>
          <w:lang w:eastAsia="ja-JP"/>
        </w:rPr>
      </w:pPr>
    </w:p>
    <w:p w14:paraId="3D47D3B6" w14:textId="013F417C" w:rsidR="00276AAF" w:rsidRDefault="00276AAF" w:rsidP="00276AAF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 xml:space="preserve">При нарушении любого из вышеперечисленных пунктов спортсмен не будет допущен к </w:t>
      </w:r>
      <w:r w:rsidR="00EF6C19">
        <w:rPr>
          <w:b/>
        </w:rPr>
        <w:t>мероприятию</w:t>
      </w:r>
      <w:r w:rsidRPr="00A40A22">
        <w:rPr>
          <w:b/>
        </w:rPr>
        <w:t>.</w:t>
      </w:r>
    </w:p>
    <w:p w14:paraId="7CDE7511" w14:textId="77777777" w:rsidR="002D7400" w:rsidRPr="00735FAF" w:rsidRDefault="002D7400" w:rsidP="005357B9">
      <w:pPr>
        <w:rPr>
          <w:b/>
        </w:rPr>
      </w:pPr>
    </w:p>
    <w:p w14:paraId="7D3E01FC" w14:textId="1337718B" w:rsidR="00CB1E28" w:rsidRPr="00735FAF" w:rsidRDefault="00CB1E28" w:rsidP="00E019C8">
      <w:pPr>
        <w:pStyle w:val="a8"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 xml:space="preserve">Программа </w:t>
      </w:r>
      <w:r w:rsidR="00276AAF">
        <w:rPr>
          <w:rFonts w:ascii="Times New Roman" w:hAnsi="Times New Roman"/>
          <w:b/>
        </w:rPr>
        <w:t>мероприятия</w:t>
      </w:r>
      <w:r w:rsidR="003A2787" w:rsidRPr="00735FAF">
        <w:rPr>
          <w:rFonts w:ascii="Times New Roman" w:hAnsi="Times New Roman"/>
          <w:b/>
        </w:rPr>
        <w:t>.</w:t>
      </w:r>
    </w:p>
    <w:p w14:paraId="3415E067" w14:textId="3BA1FC91" w:rsidR="00AD7DCD" w:rsidRPr="00276AAF" w:rsidRDefault="00F62E05" w:rsidP="00E019C8">
      <w:pPr>
        <w:pStyle w:val="aa"/>
        <w:keepNext/>
        <w:numPr>
          <w:ilvl w:val="1"/>
          <w:numId w:val="30"/>
        </w:numPr>
        <w:ind w:left="0" w:firstLine="0"/>
        <w:rPr>
          <w:color w:val="000000" w:themeColor="text1"/>
          <w:u w:val="single"/>
        </w:rPr>
      </w:pPr>
      <w:r>
        <w:t>Мероприятие</w:t>
      </w:r>
      <w:r w:rsidR="00AD7DCD" w:rsidRPr="00735FAF">
        <w:t xml:space="preserve"> проводятся в следующих видах </w:t>
      </w:r>
      <w:r w:rsidR="00AD7DCD" w:rsidRPr="00A85301">
        <w:t>программ</w:t>
      </w:r>
      <w:r w:rsidR="00A85301" w:rsidRPr="00276AAF">
        <w:rPr>
          <w:color w:val="000000" w:themeColor="text1"/>
        </w:rPr>
        <w:t>:</w:t>
      </w:r>
    </w:p>
    <w:p w14:paraId="766D55B8" w14:textId="77777777" w:rsidR="00AD7DCD" w:rsidRDefault="00AD7DCD" w:rsidP="005357B9">
      <w:pPr>
        <w:rPr>
          <w:color w:val="000000" w:themeColor="text1"/>
          <w:u w:val="single"/>
        </w:rPr>
      </w:pPr>
    </w:p>
    <w:p w14:paraId="3C2D19AC" w14:textId="4E8A7622" w:rsidR="00C231AA" w:rsidRDefault="00C231AA" w:rsidP="00C231AA">
      <w:pPr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8-9 лет:</w:t>
      </w:r>
    </w:p>
    <w:p w14:paraId="51B42CFE" w14:textId="77777777" w:rsidR="00177E6E" w:rsidRDefault="00177E6E" w:rsidP="00C231AA">
      <w:pPr>
        <w:rPr>
          <w:color w:val="000000"/>
          <w:u w:val="single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C231AA" w14:paraId="409BDA34" w14:textId="77777777" w:rsidTr="0026313F">
        <w:tc>
          <w:tcPr>
            <w:tcW w:w="5007" w:type="dxa"/>
            <w:hideMark/>
          </w:tcPr>
          <w:p w14:paraId="674BB0FA" w14:textId="0DDF65B4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  <w:u w:val="single"/>
              </w:rPr>
              <w:t xml:space="preserve">мальчики </w:t>
            </w:r>
          </w:p>
        </w:tc>
        <w:tc>
          <w:tcPr>
            <w:tcW w:w="5007" w:type="dxa"/>
            <w:hideMark/>
          </w:tcPr>
          <w:p w14:paraId="5DD146F4" w14:textId="07989086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  <w:u w:val="single"/>
              </w:rPr>
              <w:t xml:space="preserve">девочки </w:t>
            </w:r>
          </w:p>
        </w:tc>
      </w:tr>
      <w:tr w:rsidR="00C231AA" w14:paraId="5794C2AA" w14:textId="77777777" w:rsidTr="0026313F">
        <w:tc>
          <w:tcPr>
            <w:tcW w:w="5007" w:type="dxa"/>
            <w:hideMark/>
          </w:tcPr>
          <w:p w14:paraId="360ED562" w14:textId="5E59D5F7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25 кг</w:t>
            </w:r>
          </w:p>
        </w:tc>
        <w:tc>
          <w:tcPr>
            <w:tcW w:w="5007" w:type="dxa"/>
          </w:tcPr>
          <w:p w14:paraId="721CD7EE" w14:textId="39AE37FA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25 кг</w:t>
            </w:r>
          </w:p>
        </w:tc>
      </w:tr>
      <w:tr w:rsidR="00C231AA" w14:paraId="13F9C9B4" w14:textId="77777777" w:rsidTr="0026313F">
        <w:tc>
          <w:tcPr>
            <w:tcW w:w="5007" w:type="dxa"/>
            <w:hideMark/>
          </w:tcPr>
          <w:p w14:paraId="00FCE1AF" w14:textId="628C8847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30 кг</w:t>
            </w:r>
          </w:p>
        </w:tc>
        <w:tc>
          <w:tcPr>
            <w:tcW w:w="5007" w:type="dxa"/>
          </w:tcPr>
          <w:p w14:paraId="006A9599" w14:textId="0861C4DF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30 кг</w:t>
            </w:r>
          </w:p>
        </w:tc>
      </w:tr>
      <w:tr w:rsidR="00C231AA" w14:paraId="6C34B888" w14:textId="77777777" w:rsidTr="0026313F">
        <w:tc>
          <w:tcPr>
            <w:tcW w:w="5007" w:type="dxa"/>
            <w:hideMark/>
          </w:tcPr>
          <w:p w14:paraId="70BBC96D" w14:textId="527D8F10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35 кг</w:t>
            </w:r>
          </w:p>
        </w:tc>
        <w:tc>
          <w:tcPr>
            <w:tcW w:w="5007" w:type="dxa"/>
          </w:tcPr>
          <w:p w14:paraId="6F2B53A4" w14:textId="5D14EC9D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35 кг</w:t>
            </w:r>
          </w:p>
        </w:tc>
      </w:tr>
      <w:tr w:rsidR="00C231AA" w14:paraId="03510530" w14:textId="77777777" w:rsidTr="0026313F">
        <w:tc>
          <w:tcPr>
            <w:tcW w:w="5007" w:type="dxa"/>
            <w:hideMark/>
          </w:tcPr>
          <w:p w14:paraId="3D982049" w14:textId="78F852EC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кг</w:t>
            </w:r>
          </w:p>
        </w:tc>
        <w:tc>
          <w:tcPr>
            <w:tcW w:w="5007" w:type="dxa"/>
          </w:tcPr>
          <w:p w14:paraId="101B5322" w14:textId="284965F8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кг</w:t>
            </w:r>
          </w:p>
        </w:tc>
      </w:tr>
      <w:tr w:rsidR="00C231AA" w14:paraId="613C726B" w14:textId="77777777" w:rsidTr="0026313F">
        <w:tc>
          <w:tcPr>
            <w:tcW w:w="5007" w:type="dxa"/>
            <w:hideMark/>
          </w:tcPr>
          <w:p w14:paraId="5640C100" w14:textId="1283C315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+ кг</w:t>
            </w:r>
          </w:p>
        </w:tc>
        <w:tc>
          <w:tcPr>
            <w:tcW w:w="5007" w:type="dxa"/>
          </w:tcPr>
          <w:p w14:paraId="0D39108C" w14:textId="63DFA5B0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+ кг</w:t>
            </w:r>
          </w:p>
        </w:tc>
      </w:tr>
      <w:tr w:rsidR="00C231AA" w14:paraId="1B8B130B" w14:textId="77777777" w:rsidTr="0026313F">
        <w:tc>
          <w:tcPr>
            <w:tcW w:w="5007" w:type="dxa"/>
            <w:hideMark/>
          </w:tcPr>
          <w:p w14:paraId="66FE6F7A" w14:textId="70634245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Ката</w:t>
            </w:r>
          </w:p>
        </w:tc>
        <w:tc>
          <w:tcPr>
            <w:tcW w:w="5007" w:type="dxa"/>
          </w:tcPr>
          <w:p w14:paraId="4A0777C8" w14:textId="2AF237F2" w:rsidR="00C231AA" w:rsidRDefault="00C231AA" w:rsidP="0026313F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 Ката</w:t>
            </w:r>
          </w:p>
        </w:tc>
      </w:tr>
    </w:tbl>
    <w:p w14:paraId="7E7A7D7D" w14:textId="77777777" w:rsidR="00C231AA" w:rsidRDefault="00C231AA" w:rsidP="005357B9">
      <w:pPr>
        <w:rPr>
          <w:color w:val="000000" w:themeColor="text1"/>
          <w:u w:val="single"/>
        </w:rPr>
      </w:pPr>
    </w:p>
    <w:p w14:paraId="431CE50A" w14:textId="0F5D4B37" w:rsidR="00AD7DCD" w:rsidRDefault="008420D5" w:rsidP="00AD7DCD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Возрастная категория </w:t>
      </w:r>
      <w:r w:rsidR="00276AAF">
        <w:rPr>
          <w:color w:val="000000"/>
          <w:u w:val="single"/>
        </w:rPr>
        <w:t>10-11</w:t>
      </w:r>
      <w:r>
        <w:rPr>
          <w:color w:val="000000"/>
          <w:u w:val="single"/>
        </w:rPr>
        <w:t xml:space="preserve"> лет</w:t>
      </w:r>
      <w:r w:rsidR="00AD7DCD">
        <w:rPr>
          <w:color w:val="000000"/>
          <w:u w:val="single"/>
        </w:rPr>
        <w:t>:</w:t>
      </w:r>
    </w:p>
    <w:p w14:paraId="082EF540" w14:textId="77777777" w:rsidR="00177E6E" w:rsidRDefault="00177E6E" w:rsidP="00AD7DCD">
      <w:pPr>
        <w:rPr>
          <w:color w:val="000000"/>
          <w:u w:val="single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276AAF" w14:paraId="54597F25" w14:textId="77777777" w:rsidTr="00346AA4">
        <w:tc>
          <w:tcPr>
            <w:tcW w:w="5007" w:type="dxa"/>
            <w:hideMark/>
          </w:tcPr>
          <w:p w14:paraId="29761347" w14:textId="06860055" w:rsidR="00276AAF" w:rsidRDefault="00276AAF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мальчики </w:t>
            </w:r>
          </w:p>
        </w:tc>
        <w:tc>
          <w:tcPr>
            <w:tcW w:w="5007" w:type="dxa"/>
            <w:hideMark/>
          </w:tcPr>
          <w:p w14:paraId="31CE59D8" w14:textId="4830D917" w:rsidR="00276AAF" w:rsidRDefault="00276AAF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девочки </w:t>
            </w:r>
          </w:p>
        </w:tc>
      </w:tr>
      <w:tr w:rsidR="00276AAF" w14:paraId="2F187FD2" w14:textId="77777777" w:rsidTr="007E4BC8">
        <w:tc>
          <w:tcPr>
            <w:tcW w:w="5007" w:type="dxa"/>
            <w:hideMark/>
          </w:tcPr>
          <w:p w14:paraId="086F99D1" w14:textId="02AEB7A1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30 кг</w:t>
            </w:r>
          </w:p>
        </w:tc>
        <w:tc>
          <w:tcPr>
            <w:tcW w:w="5007" w:type="dxa"/>
          </w:tcPr>
          <w:p w14:paraId="3C6CA591" w14:textId="124F52D6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30 кг</w:t>
            </w:r>
          </w:p>
        </w:tc>
      </w:tr>
      <w:tr w:rsidR="00276AAF" w14:paraId="2B1B27C5" w14:textId="77777777" w:rsidTr="007E4BC8">
        <w:tc>
          <w:tcPr>
            <w:tcW w:w="5007" w:type="dxa"/>
            <w:hideMark/>
          </w:tcPr>
          <w:p w14:paraId="59EC7474" w14:textId="3E6D6146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35 кг</w:t>
            </w:r>
          </w:p>
        </w:tc>
        <w:tc>
          <w:tcPr>
            <w:tcW w:w="5007" w:type="dxa"/>
          </w:tcPr>
          <w:p w14:paraId="5F3C65D3" w14:textId="0B888D66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35 кг</w:t>
            </w:r>
          </w:p>
        </w:tc>
      </w:tr>
      <w:tr w:rsidR="00276AAF" w14:paraId="351E4666" w14:textId="77777777" w:rsidTr="007E4BC8">
        <w:tc>
          <w:tcPr>
            <w:tcW w:w="5007" w:type="dxa"/>
            <w:hideMark/>
          </w:tcPr>
          <w:p w14:paraId="4BD17B6B" w14:textId="2C56FBD7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40 кг</w:t>
            </w:r>
          </w:p>
        </w:tc>
        <w:tc>
          <w:tcPr>
            <w:tcW w:w="5007" w:type="dxa"/>
          </w:tcPr>
          <w:p w14:paraId="3E78A352" w14:textId="746EBB16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40 кг</w:t>
            </w:r>
          </w:p>
        </w:tc>
      </w:tr>
      <w:tr w:rsidR="00276AAF" w14:paraId="5AC931FF" w14:textId="77777777" w:rsidTr="007E4BC8">
        <w:tc>
          <w:tcPr>
            <w:tcW w:w="5007" w:type="dxa"/>
            <w:hideMark/>
          </w:tcPr>
          <w:p w14:paraId="657F8713" w14:textId="0C16B59A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45 кг</w:t>
            </w:r>
          </w:p>
        </w:tc>
        <w:tc>
          <w:tcPr>
            <w:tcW w:w="5007" w:type="dxa"/>
          </w:tcPr>
          <w:p w14:paraId="686DE3CE" w14:textId="159C6C12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40 + кг</w:t>
            </w:r>
          </w:p>
        </w:tc>
      </w:tr>
      <w:tr w:rsidR="00276AAF" w14:paraId="172F0845" w14:textId="77777777" w:rsidTr="007E4BC8">
        <w:tc>
          <w:tcPr>
            <w:tcW w:w="5007" w:type="dxa"/>
            <w:hideMark/>
          </w:tcPr>
          <w:p w14:paraId="738FED82" w14:textId="408722ED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  <w:tc>
          <w:tcPr>
            <w:tcW w:w="5007" w:type="dxa"/>
          </w:tcPr>
          <w:p w14:paraId="73978750" w14:textId="2F388B6F" w:rsidR="00276AAF" w:rsidRDefault="00276AAF">
            <w:pPr>
              <w:rPr>
                <w:color w:val="000000"/>
              </w:rPr>
            </w:pPr>
          </w:p>
        </w:tc>
      </w:tr>
      <w:tr w:rsidR="00276AAF" w14:paraId="76DFEED1" w14:textId="77777777" w:rsidTr="00346AA4">
        <w:tc>
          <w:tcPr>
            <w:tcW w:w="5007" w:type="dxa"/>
            <w:hideMark/>
          </w:tcPr>
          <w:p w14:paraId="025CEA74" w14:textId="76B2D91F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+ кг</w:t>
            </w:r>
          </w:p>
        </w:tc>
        <w:tc>
          <w:tcPr>
            <w:tcW w:w="5007" w:type="dxa"/>
          </w:tcPr>
          <w:p w14:paraId="419B1E23" w14:textId="77777777" w:rsidR="00276AAF" w:rsidRDefault="00276AAF">
            <w:pPr>
              <w:rPr>
                <w:color w:val="000000"/>
              </w:rPr>
            </w:pPr>
          </w:p>
        </w:tc>
      </w:tr>
      <w:tr w:rsidR="00276AAF" w14:paraId="1089B754" w14:textId="77777777" w:rsidTr="00346AA4">
        <w:tc>
          <w:tcPr>
            <w:tcW w:w="5007" w:type="dxa"/>
            <w:hideMark/>
          </w:tcPr>
          <w:p w14:paraId="28382F48" w14:textId="3311541E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0E7A9A9A" w14:textId="13392F6E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</w:tr>
    </w:tbl>
    <w:p w14:paraId="34022ACE" w14:textId="77777777" w:rsidR="00177E6E" w:rsidRDefault="00177E6E" w:rsidP="00177E6E">
      <w:pPr>
        <w:rPr>
          <w:color w:val="000000"/>
          <w:u w:val="single"/>
        </w:rPr>
      </w:pPr>
    </w:p>
    <w:p w14:paraId="0D939768" w14:textId="4C2E9C10" w:rsidR="00177E6E" w:rsidRDefault="00177E6E" w:rsidP="00177E6E">
      <w:pPr>
        <w:keepNext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Возрастная категория 8-11 лет:</w:t>
      </w:r>
    </w:p>
    <w:p w14:paraId="0C835E16" w14:textId="77777777" w:rsidR="00177E6E" w:rsidRDefault="00177E6E" w:rsidP="00177E6E">
      <w:pPr>
        <w:keepNext/>
        <w:rPr>
          <w:color w:val="000000"/>
          <w:u w:val="single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177E6E" w14:paraId="06738D5B" w14:textId="77777777" w:rsidTr="009C7076">
        <w:tc>
          <w:tcPr>
            <w:tcW w:w="5007" w:type="dxa"/>
            <w:hideMark/>
          </w:tcPr>
          <w:p w14:paraId="6D98C047" w14:textId="77777777" w:rsidR="00177E6E" w:rsidRDefault="00177E6E" w:rsidP="009C7076">
            <w:pPr>
              <w:rPr>
                <w:color w:val="000000"/>
              </w:rPr>
            </w:pPr>
            <w:r w:rsidRPr="00837333">
              <w:rPr>
                <w:color w:val="000000"/>
                <w:u w:val="single"/>
              </w:rPr>
              <w:t xml:space="preserve">мальчики </w:t>
            </w:r>
          </w:p>
        </w:tc>
        <w:tc>
          <w:tcPr>
            <w:tcW w:w="5007" w:type="dxa"/>
            <w:hideMark/>
          </w:tcPr>
          <w:p w14:paraId="18155BE8" w14:textId="77777777" w:rsidR="00177E6E" w:rsidRDefault="00177E6E" w:rsidP="009C7076">
            <w:pPr>
              <w:rPr>
                <w:color w:val="000000"/>
              </w:rPr>
            </w:pPr>
            <w:r w:rsidRPr="00837333">
              <w:rPr>
                <w:color w:val="000000"/>
                <w:u w:val="single"/>
              </w:rPr>
              <w:t xml:space="preserve">девочки </w:t>
            </w:r>
          </w:p>
        </w:tc>
      </w:tr>
      <w:tr w:rsidR="00177E6E" w14:paraId="7946E9FE" w14:textId="77777777" w:rsidTr="009C7076">
        <w:tc>
          <w:tcPr>
            <w:tcW w:w="10014" w:type="dxa"/>
            <w:gridSpan w:val="2"/>
            <w:hideMark/>
          </w:tcPr>
          <w:p w14:paraId="00FCB20A" w14:textId="77777777" w:rsidR="00177E6E" w:rsidRDefault="00177E6E" w:rsidP="009C7076">
            <w:pPr>
              <w:jc w:val="center"/>
              <w:rPr>
                <w:color w:val="000000"/>
              </w:rPr>
            </w:pPr>
            <w:proofErr w:type="gramStart"/>
            <w:r w:rsidRPr="00177E6E">
              <w:rPr>
                <w:color w:val="000000"/>
              </w:rPr>
              <w:t>Ката-группа</w:t>
            </w:r>
            <w:proofErr w:type="gramEnd"/>
            <w:r w:rsidRPr="00177E6E">
              <w:rPr>
                <w:color w:val="000000"/>
              </w:rPr>
              <w:t xml:space="preserve"> (состав команды 3 чел., может быть смешанный)</w:t>
            </w:r>
          </w:p>
        </w:tc>
      </w:tr>
    </w:tbl>
    <w:p w14:paraId="49657508" w14:textId="77777777" w:rsidR="00AD7DCD" w:rsidRDefault="00AD7DCD" w:rsidP="00AD7DCD">
      <w:pPr>
        <w:ind w:firstLine="708"/>
        <w:jc w:val="both"/>
      </w:pPr>
    </w:p>
    <w:p w14:paraId="049211C9" w14:textId="07770247" w:rsidR="00AD7DCD" w:rsidRDefault="008420D5" w:rsidP="00D165FF">
      <w:pPr>
        <w:keepNext/>
        <w:rPr>
          <w:color w:val="000000"/>
          <w:u w:val="single"/>
        </w:rPr>
      </w:pPr>
      <w:r>
        <w:rPr>
          <w:color w:val="000000"/>
          <w:u w:val="single"/>
        </w:rPr>
        <w:t xml:space="preserve">Возрастная категория </w:t>
      </w:r>
      <w:r w:rsidR="00276AAF">
        <w:rPr>
          <w:color w:val="000000"/>
          <w:u w:val="single"/>
        </w:rPr>
        <w:t>35-39</w:t>
      </w:r>
      <w:r>
        <w:rPr>
          <w:color w:val="000000"/>
          <w:u w:val="single"/>
        </w:rPr>
        <w:t xml:space="preserve"> лет</w:t>
      </w:r>
      <w:r w:rsidR="00AD7DCD">
        <w:rPr>
          <w:color w:val="000000"/>
          <w:u w:val="single"/>
        </w:rPr>
        <w:t>:</w:t>
      </w:r>
    </w:p>
    <w:p w14:paraId="5ACFB047" w14:textId="77777777" w:rsidR="00177E6E" w:rsidRDefault="00177E6E" w:rsidP="00D165FF">
      <w:pPr>
        <w:keepNext/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276AAF" w14:paraId="077BC2BE" w14:textId="77777777" w:rsidTr="00276AAF">
        <w:tc>
          <w:tcPr>
            <w:tcW w:w="5007" w:type="dxa"/>
            <w:hideMark/>
          </w:tcPr>
          <w:p w14:paraId="7213716D" w14:textId="22911CC8" w:rsidR="00276AAF" w:rsidRDefault="00276AA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мужчины </w:t>
            </w:r>
          </w:p>
        </w:tc>
      </w:tr>
      <w:tr w:rsidR="00276AAF" w14:paraId="734C84F3" w14:textId="77777777" w:rsidTr="00346AA4">
        <w:tc>
          <w:tcPr>
            <w:tcW w:w="5007" w:type="dxa"/>
            <w:hideMark/>
          </w:tcPr>
          <w:p w14:paraId="7227B095" w14:textId="77777777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</w:tr>
      <w:tr w:rsidR="00276AAF" w14:paraId="3CD3B531" w14:textId="77777777" w:rsidTr="00346AA4">
        <w:tc>
          <w:tcPr>
            <w:tcW w:w="5007" w:type="dxa"/>
            <w:hideMark/>
          </w:tcPr>
          <w:p w14:paraId="0BA880D9" w14:textId="77777777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 кг</w:t>
            </w:r>
          </w:p>
        </w:tc>
      </w:tr>
      <w:tr w:rsidR="00276AAF" w14:paraId="791E1DC8" w14:textId="77777777" w:rsidTr="00346AA4">
        <w:tc>
          <w:tcPr>
            <w:tcW w:w="5007" w:type="dxa"/>
            <w:hideMark/>
          </w:tcPr>
          <w:p w14:paraId="20DAFD82" w14:textId="77777777" w:rsidR="00276AAF" w:rsidRDefault="00276A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80+ кг</w:t>
            </w:r>
          </w:p>
        </w:tc>
      </w:tr>
    </w:tbl>
    <w:p w14:paraId="2A274244" w14:textId="77777777" w:rsidR="00276AAF" w:rsidRDefault="00276AAF" w:rsidP="00276AAF">
      <w:pPr>
        <w:rPr>
          <w:color w:val="000000"/>
          <w:u w:val="single"/>
        </w:rPr>
      </w:pPr>
    </w:p>
    <w:p w14:paraId="1595A6DA" w14:textId="155C1CD0" w:rsidR="00276AAF" w:rsidRDefault="00276AAF" w:rsidP="00276AAF">
      <w:pPr>
        <w:keepNext/>
        <w:rPr>
          <w:color w:val="000000"/>
          <w:u w:val="single"/>
        </w:rPr>
      </w:pPr>
      <w:r>
        <w:rPr>
          <w:color w:val="000000"/>
          <w:u w:val="single"/>
        </w:rPr>
        <w:t xml:space="preserve">Возрастная категория </w:t>
      </w:r>
      <w:r w:rsidR="00154269">
        <w:rPr>
          <w:color w:val="000000"/>
          <w:u w:val="single"/>
        </w:rPr>
        <w:t>40-45 лет</w:t>
      </w:r>
      <w:r>
        <w:rPr>
          <w:color w:val="000000"/>
          <w:u w:val="single"/>
        </w:rPr>
        <w:t>:</w:t>
      </w:r>
    </w:p>
    <w:p w14:paraId="6CAA7340" w14:textId="77777777" w:rsidR="00177E6E" w:rsidRDefault="00177E6E" w:rsidP="00276AAF">
      <w:pPr>
        <w:keepNext/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276AAF" w14:paraId="007A7EF3" w14:textId="77777777" w:rsidTr="006D115F">
        <w:tc>
          <w:tcPr>
            <w:tcW w:w="5007" w:type="dxa"/>
            <w:hideMark/>
          </w:tcPr>
          <w:p w14:paraId="292EB8F6" w14:textId="77777777" w:rsidR="00276AAF" w:rsidRDefault="00276AAF" w:rsidP="006D115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мужчины </w:t>
            </w:r>
          </w:p>
        </w:tc>
      </w:tr>
      <w:tr w:rsidR="00276AAF" w14:paraId="19A45C38" w14:textId="77777777" w:rsidTr="006D115F">
        <w:tc>
          <w:tcPr>
            <w:tcW w:w="5007" w:type="dxa"/>
            <w:hideMark/>
          </w:tcPr>
          <w:p w14:paraId="7664F1FD" w14:textId="77777777" w:rsidR="00276AAF" w:rsidRDefault="00276AAF" w:rsidP="006D115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</w:tr>
      <w:tr w:rsidR="00276AAF" w14:paraId="3085A8FB" w14:textId="77777777" w:rsidTr="006D115F">
        <w:tc>
          <w:tcPr>
            <w:tcW w:w="5007" w:type="dxa"/>
            <w:hideMark/>
          </w:tcPr>
          <w:p w14:paraId="51727F2C" w14:textId="77777777" w:rsidR="00276AAF" w:rsidRDefault="00276AAF" w:rsidP="006D115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 кг</w:t>
            </w:r>
          </w:p>
        </w:tc>
      </w:tr>
      <w:tr w:rsidR="00276AAF" w14:paraId="16007222" w14:textId="77777777" w:rsidTr="006D115F">
        <w:tc>
          <w:tcPr>
            <w:tcW w:w="5007" w:type="dxa"/>
            <w:hideMark/>
          </w:tcPr>
          <w:p w14:paraId="12B0718A" w14:textId="77777777" w:rsidR="00276AAF" w:rsidRDefault="00276AAF" w:rsidP="006D115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80+ кг</w:t>
            </w:r>
          </w:p>
        </w:tc>
      </w:tr>
    </w:tbl>
    <w:p w14:paraId="40A4670D" w14:textId="77777777" w:rsidR="00C231AA" w:rsidRDefault="00C231AA" w:rsidP="00C231AA">
      <w:pPr>
        <w:keepNext/>
        <w:rPr>
          <w:color w:val="000000"/>
          <w:u w:val="single"/>
        </w:rPr>
      </w:pPr>
    </w:p>
    <w:p w14:paraId="7C4FBF06" w14:textId="1C9C98F8" w:rsidR="00C231AA" w:rsidRDefault="00C231AA" w:rsidP="00C231AA">
      <w:pPr>
        <w:keepNext/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45 лет и старше:</w:t>
      </w:r>
    </w:p>
    <w:p w14:paraId="621447D2" w14:textId="77777777" w:rsidR="00177E6E" w:rsidRDefault="00177E6E" w:rsidP="00C231AA">
      <w:pPr>
        <w:keepNext/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C231AA" w14:paraId="6B61C8C7" w14:textId="77777777" w:rsidTr="0026313F">
        <w:tc>
          <w:tcPr>
            <w:tcW w:w="5007" w:type="dxa"/>
            <w:hideMark/>
          </w:tcPr>
          <w:p w14:paraId="7A174FEA" w14:textId="77777777" w:rsidR="00C231AA" w:rsidRDefault="00C231AA" w:rsidP="0026313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мужчины </w:t>
            </w:r>
          </w:p>
        </w:tc>
      </w:tr>
      <w:tr w:rsidR="00C231AA" w14:paraId="0C84B4AE" w14:textId="77777777" w:rsidTr="0026313F">
        <w:tc>
          <w:tcPr>
            <w:tcW w:w="5007" w:type="dxa"/>
            <w:hideMark/>
          </w:tcPr>
          <w:p w14:paraId="21607567" w14:textId="77777777" w:rsidR="00C231AA" w:rsidRDefault="00C231AA" w:rsidP="002631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</w:tr>
      <w:tr w:rsidR="00C231AA" w14:paraId="5570F42F" w14:textId="77777777" w:rsidTr="0026313F">
        <w:tc>
          <w:tcPr>
            <w:tcW w:w="5007" w:type="dxa"/>
            <w:hideMark/>
          </w:tcPr>
          <w:p w14:paraId="5A143CE5" w14:textId="77777777" w:rsidR="00C231AA" w:rsidRDefault="00C231AA" w:rsidP="002631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 кг</w:t>
            </w:r>
          </w:p>
        </w:tc>
      </w:tr>
      <w:tr w:rsidR="00C231AA" w14:paraId="6A6BB24F" w14:textId="77777777" w:rsidTr="0026313F">
        <w:tc>
          <w:tcPr>
            <w:tcW w:w="5007" w:type="dxa"/>
            <w:hideMark/>
          </w:tcPr>
          <w:p w14:paraId="6954847E" w14:textId="77777777" w:rsidR="00C231AA" w:rsidRDefault="00C231AA" w:rsidP="002631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80+ кг</w:t>
            </w:r>
          </w:p>
        </w:tc>
      </w:tr>
    </w:tbl>
    <w:p w14:paraId="5EBABD9E" w14:textId="77777777" w:rsidR="00AD7DCD" w:rsidRDefault="00AD7DCD" w:rsidP="00AD7DCD">
      <w:pPr>
        <w:ind w:firstLine="708"/>
        <w:jc w:val="both"/>
      </w:pPr>
    </w:p>
    <w:p w14:paraId="3D094298" w14:textId="444FC28F" w:rsidR="00AD7DCD" w:rsidRDefault="008420D5" w:rsidP="00AD7DCD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Возрастная категория </w:t>
      </w:r>
      <w:r w:rsidR="00D165FF">
        <w:rPr>
          <w:color w:val="000000"/>
          <w:u w:val="single"/>
        </w:rPr>
        <w:t>мужчины и женщины</w:t>
      </w:r>
      <w:r w:rsidR="00AD7DCD">
        <w:rPr>
          <w:color w:val="000000"/>
          <w:u w:val="single"/>
        </w:rPr>
        <w:t>:</w:t>
      </w:r>
    </w:p>
    <w:p w14:paraId="3F1440F2" w14:textId="77777777" w:rsidR="00177E6E" w:rsidRDefault="00177E6E" w:rsidP="00AD7DCD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14:paraId="5D4B58E7" w14:textId="77777777" w:rsidTr="00346AA4">
        <w:tc>
          <w:tcPr>
            <w:tcW w:w="5007" w:type="dxa"/>
            <w:hideMark/>
          </w:tcPr>
          <w:p w14:paraId="428ECCFB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мужчины</w:t>
            </w:r>
          </w:p>
        </w:tc>
        <w:tc>
          <w:tcPr>
            <w:tcW w:w="5007" w:type="dxa"/>
            <w:hideMark/>
          </w:tcPr>
          <w:p w14:paraId="7B5A9677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женщины</w:t>
            </w:r>
          </w:p>
        </w:tc>
      </w:tr>
      <w:tr w:rsidR="00AD7DCD" w14:paraId="32A45DC4" w14:textId="77777777" w:rsidTr="00346AA4">
        <w:tc>
          <w:tcPr>
            <w:tcW w:w="5007" w:type="dxa"/>
            <w:hideMark/>
          </w:tcPr>
          <w:p w14:paraId="0BF362E7" w14:textId="6EC08EB4" w:rsidR="00AD7DCD" w:rsidRDefault="00AD7DCD" w:rsidP="00D165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 w:rsidR="00D165FF">
              <w:rPr>
                <w:color w:val="000000"/>
              </w:rPr>
              <w:t>Тамэсивари</w:t>
            </w:r>
            <w:proofErr w:type="spellEnd"/>
          </w:p>
        </w:tc>
        <w:tc>
          <w:tcPr>
            <w:tcW w:w="5007" w:type="dxa"/>
            <w:hideMark/>
          </w:tcPr>
          <w:p w14:paraId="1325F7E9" w14:textId="7393FAC7" w:rsidR="00AD7DCD" w:rsidRDefault="00AD7DCD" w:rsidP="00D165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 w:rsidR="00D165FF">
              <w:rPr>
                <w:color w:val="000000"/>
              </w:rPr>
              <w:t>Тамэсивари</w:t>
            </w:r>
            <w:proofErr w:type="spellEnd"/>
          </w:p>
        </w:tc>
      </w:tr>
    </w:tbl>
    <w:p w14:paraId="6E0B9DC6" w14:textId="77777777" w:rsidR="00AD7DCD" w:rsidRDefault="00AD7DCD" w:rsidP="00AD7DCD">
      <w:pPr>
        <w:rPr>
          <w:b/>
          <w:color w:val="000000"/>
        </w:rPr>
      </w:pPr>
    </w:p>
    <w:p w14:paraId="37246A87" w14:textId="77777777" w:rsidR="0044727E" w:rsidRDefault="0044727E" w:rsidP="0044727E">
      <w:pPr>
        <w:jc w:val="both"/>
      </w:pPr>
      <w:r>
        <w:t>По решению ГСК категории могут быть объединены (при участии в категории менее 3 спортсменов).</w:t>
      </w:r>
    </w:p>
    <w:p w14:paraId="0CEB3A33" w14:textId="77777777" w:rsidR="0044727E" w:rsidRDefault="0044727E" w:rsidP="00AD7DCD">
      <w:pPr>
        <w:rPr>
          <w:b/>
          <w:color w:val="000000"/>
        </w:rPr>
      </w:pPr>
    </w:p>
    <w:p w14:paraId="4EB0B2E2" w14:textId="49C6CE9C" w:rsidR="00AD7DCD" w:rsidRDefault="00AD7DCD" w:rsidP="00276AA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Внимание! Если спортсмен по результатам взвешивания на комиссии </w:t>
      </w:r>
      <w:r w:rsidR="00523AA6">
        <w:rPr>
          <w:b/>
          <w:color w:val="000000"/>
        </w:rPr>
        <w:t xml:space="preserve">по допуску </w:t>
      </w:r>
      <w:r>
        <w:rPr>
          <w:b/>
          <w:color w:val="000000"/>
        </w:rPr>
        <w:t>не войдет в заявленную весовую категорию, спортсмен к участию не будет допущен!</w:t>
      </w:r>
    </w:p>
    <w:p w14:paraId="6424E8D0" w14:textId="77777777" w:rsidR="00F526F9" w:rsidRDefault="00F526F9" w:rsidP="005357B9">
      <w:pPr>
        <w:jc w:val="both"/>
        <w:rPr>
          <w:u w:val="single"/>
        </w:rPr>
      </w:pPr>
    </w:p>
    <w:p w14:paraId="6F55AEA8" w14:textId="070C4ED9" w:rsidR="00CB1E28" w:rsidRDefault="00CB1E28" w:rsidP="00E019C8">
      <w:pPr>
        <w:numPr>
          <w:ilvl w:val="1"/>
          <w:numId w:val="30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 xml:space="preserve">Расписание </w:t>
      </w:r>
      <w:r w:rsidR="00F62E05">
        <w:rPr>
          <w:u w:val="single"/>
        </w:rPr>
        <w:t>мероприятия</w:t>
      </w:r>
      <w:r w:rsidRPr="00735FAF">
        <w:rPr>
          <w:u w:val="single"/>
        </w:rPr>
        <w:t>:</w:t>
      </w:r>
    </w:p>
    <w:p w14:paraId="71457A57" w14:textId="77777777" w:rsidR="00CB134B" w:rsidRPr="00735FAF" w:rsidRDefault="00CB134B" w:rsidP="00CB134B">
      <w:pPr>
        <w:jc w:val="both"/>
        <w:rPr>
          <w:u w:val="single"/>
        </w:rPr>
      </w:pPr>
    </w:p>
    <w:p w14:paraId="5222CA69" w14:textId="77777777" w:rsidR="00C231AA" w:rsidRPr="002457CE" w:rsidRDefault="00C231AA" w:rsidP="00C231AA">
      <w:pPr>
        <w:jc w:val="both"/>
        <w:rPr>
          <w:b/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2</w:t>
      </w:r>
      <w:r>
        <w:rPr>
          <w:iCs/>
          <w:color w:val="000000" w:themeColor="text1"/>
          <w:u w:val="single"/>
          <w:lang w:val="en-US"/>
        </w:rPr>
        <w:t>9</w:t>
      </w:r>
      <w:r>
        <w:rPr>
          <w:iCs/>
          <w:color w:val="000000" w:themeColor="text1"/>
          <w:u w:val="single"/>
        </w:rPr>
        <w:t>.10.20</w:t>
      </w:r>
      <w:r>
        <w:rPr>
          <w:iCs/>
          <w:color w:val="000000" w:themeColor="text1"/>
          <w:u w:val="single"/>
          <w:lang w:val="en-US"/>
        </w:rPr>
        <w:t>21</w:t>
      </w:r>
      <w:r w:rsidRPr="002457CE">
        <w:rPr>
          <w:iCs/>
          <w:color w:val="000000" w:themeColor="text1"/>
          <w:u w:val="single"/>
        </w:rPr>
        <w:t xml:space="preserve"> (пятница)</w:t>
      </w:r>
    </w:p>
    <w:p w14:paraId="1BBC0ADE" w14:textId="77777777" w:rsidR="00C231AA" w:rsidRPr="00A85301" w:rsidRDefault="00C231AA" w:rsidP="00C231AA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 xml:space="preserve">Комиссия по допуску: с </w:t>
      </w:r>
      <w:r>
        <w:rPr>
          <w:iCs/>
          <w:color w:val="000000" w:themeColor="text1"/>
        </w:rPr>
        <w:t xml:space="preserve">09:00 до </w:t>
      </w:r>
      <w:r w:rsidRPr="007E4BC8">
        <w:rPr>
          <w:iCs/>
          <w:color w:val="000000" w:themeColor="text1"/>
        </w:rPr>
        <w:t>20</w:t>
      </w:r>
      <w:r w:rsidRPr="00A85301">
        <w:rPr>
          <w:iCs/>
          <w:color w:val="000000" w:themeColor="text1"/>
        </w:rPr>
        <w:t>:00</w:t>
      </w:r>
    </w:p>
    <w:p w14:paraId="17F9AFA2" w14:textId="77777777" w:rsidR="00C231AA" w:rsidRPr="00A85301" w:rsidRDefault="00C231AA" w:rsidP="00C231AA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 xml:space="preserve">Судейский семинар: </w:t>
      </w:r>
      <w:r>
        <w:rPr>
          <w:iCs/>
          <w:color w:val="000000" w:themeColor="text1"/>
        </w:rPr>
        <w:t>с 16</w:t>
      </w:r>
      <w:r w:rsidRPr="00A85301">
        <w:rPr>
          <w:iCs/>
          <w:color w:val="000000" w:themeColor="text1"/>
        </w:rPr>
        <w:t xml:space="preserve">:00 до </w:t>
      </w:r>
      <w:r>
        <w:rPr>
          <w:iCs/>
          <w:color w:val="000000" w:themeColor="text1"/>
        </w:rPr>
        <w:t>20</w:t>
      </w:r>
      <w:r w:rsidRPr="00A85301">
        <w:rPr>
          <w:iCs/>
          <w:color w:val="000000" w:themeColor="text1"/>
        </w:rPr>
        <w:t>:00</w:t>
      </w:r>
    </w:p>
    <w:p w14:paraId="60D38A2E" w14:textId="2FC0C0C4" w:rsidR="00C231AA" w:rsidRPr="00A85301" w:rsidRDefault="00C231AA" w:rsidP="00C231AA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 xml:space="preserve">Адрес проведения: г. Санкт-Петербург, </w:t>
      </w:r>
      <w:r>
        <w:rPr>
          <w:iCs/>
          <w:color w:val="000000" w:themeColor="text1"/>
        </w:rPr>
        <w:t>пл. Чернышевского, д.1</w:t>
      </w:r>
      <w:r w:rsidR="00523AA6">
        <w:rPr>
          <w:iCs/>
          <w:color w:val="000000" w:themeColor="text1"/>
        </w:rPr>
        <w:t>1</w:t>
      </w:r>
      <w:r w:rsidRPr="00A85301">
        <w:rPr>
          <w:iCs/>
          <w:color w:val="000000" w:themeColor="text1"/>
        </w:rPr>
        <w:t xml:space="preserve">  </w:t>
      </w:r>
    </w:p>
    <w:p w14:paraId="2E68E69F" w14:textId="77777777" w:rsidR="00C231AA" w:rsidRPr="00A85301" w:rsidRDefault="00C231AA" w:rsidP="00C231AA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 xml:space="preserve">                                 Гостиница «</w:t>
      </w:r>
      <w:r>
        <w:rPr>
          <w:iCs/>
          <w:color w:val="000000" w:themeColor="text1"/>
        </w:rPr>
        <w:t>Россия</w:t>
      </w:r>
      <w:r w:rsidRPr="00A85301">
        <w:rPr>
          <w:iCs/>
          <w:color w:val="000000" w:themeColor="text1"/>
        </w:rPr>
        <w:t>».</w:t>
      </w:r>
    </w:p>
    <w:p w14:paraId="0964286C" w14:textId="77777777" w:rsidR="00C231AA" w:rsidRPr="00A85301" w:rsidRDefault="00C231AA" w:rsidP="00C231AA">
      <w:pPr>
        <w:jc w:val="both"/>
        <w:rPr>
          <w:iCs/>
          <w:color w:val="000000" w:themeColor="text1"/>
          <w:u w:val="single"/>
        </w:rPr>
      </w:pPr>
    </w:p>
    <w:p w14:paraId="626F75B9" w14:textId="77777777" w:rsidR="00C231AA" w:rsidRPr="00A85301" w:rsidRDefault="00C231AA" w:rsidP="00C231AA">
      <w:pPr>
        <w:jc w:val="both"/>
        <w:rPr>
          <w:iCs/>
          <w:color w:val="000000" w:themeColor="text1"/>
        </w:rPr>
      </w:pPr>
      <w:r w:rsidRPr="002905BF">
        <w:rPr>
          <w:iCs/>
          <w:color w:val="000000" w:themeColor="text1"/>
          <w:u w:val="single"/>
        </w:rPr>
        <w:t>30</w:t>
      </w:r>
      <w:r w:rsidRPr="00A85301">
        <w:rPr>
          <w:iCs/>
          <w:color w:val="000000" w:themeColor="text1"/>
          <w:u w:val="single"/>
        </w:rPr>
        <w:t>.10</w:t>
      </w:r>
      <w:r>
        <w:rPr>
          <w:iCs/>
          <w:color w:val="000000" w:themeColor="text1"/>
          <w:u w:val="single"/>
        </w:rPr>
        <w:t>.202</w:t>
      </w:r>
      <w:r w:rsidRPr="002905BF">
        <w:rPr>
          <w:iCs/>
          <w:color w:val="000000" w:themeColor="text1"/>
          <w:u w:val="single"/>
        </w:rPr>
        <w:t>1</w:t>
      </w:r>
      <w:r w:rsidRPr="00A85301">
        <w:rPr>
          <w:iCs/>
          <w:color w:val="000000" w:themeColor="text1"/>
          <w:u w:val="single"/>
        </w:rPr>
        <w:t xml:space="preserve"> (суббота)</w:t>
      </w:r>
      <w:r w:rsidRPr="00A85301">
        <w:rPr>
          <w:iCs/>
          <w:color w:val="000000" w:themeColor="text1"/>
        </w:rPr>
        <w:t xml:space="preserve"> </w:t>
      </w:r>
    </w:p>
    <w:p w14:paraId="690426C7" w14:textId="77777777" w:rsidR="00C231AA" w:rsidRPr="00A85301" w:rsidRDefault="00C231AA" w:rsidP="00C231AA">
      <w:pPr>
        <w:ind w:left="708" w:hanging="708"/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09:00 –открытие первого дня соревнований.</w:t>
      </w:r>
    </w:p>
    <w:p w14:paraId="5F5081B3" w14:textId="400CD34B" w:rsidR="00C231AA" w:rsidRPr="00A85301" w:rsidRDefault="00C231AA" w:rsidP="00C231AA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09</w:t>
      </w:r>
      <w:r>
        <w:rPr>
          <w:iCs/>
          <w:color w:val="000000" w:themeColor="text1"/>
        </w:rPr>
        <w:t>:1</w:t>
      </w:r>
      <w:r w:rsidRPr="00A85301">
        <w:rPr>
          <w:iCs/>
          <w:color w:val="000000" w:themeColor="text1"/>
        </w:rPr>
        <w:t xml:space="preserve">0 – начало соревнований по ката и </w:t>
      </w:r>
      <w:proofErr w:type="gramStart"/>
      <w:r w:rsidR="00192C75">
        <w:rPr>
          <w:iCs/>
          <w:color w:val="000000" w:themeColor="text1"/>
        </w:rPr>
        <w:t>весовым</w:t>
      </w:r>
      <w:proofErr w:type="gramEnd"/>
      <w:r w:rsidR="00192C75">
        <w:rPr>
          <w:iCs/>
          <w:color w:val="000000" w:themeColor="text1"/>
        </w:rPr>
        <w:t xml:space="preserve"> </w:t>
      </w:r>
      <w:proofErr w:type="spellStart"/>
      <w:r w:rsidR="00192C75">
        <w:rPr>
          <w:iCs/>
          <w:color w:val="000000" w:themeColor="text1"/>
        </w:rPr>
        <w:t>категорям</w:t>
      </w:r>
      <w:proofErr w:type="spellEnd"/>
      <w:r w:rsidRPr="00A85301">
        <w:rPr>
          <w:iCs/>
          <w:color w:val="000000" w:themeColor="text1"/>
        </w:rPr>
        <w:t>.</w:t>
      </w:r>
    </w:p>
    <w:p w14:paraId="2E8C8EF6" w14:textId="77777777" w:rsidR="00C231AA" w:rsidRPr="00A85301" w:rsidRDefault="00C231AA" w:rsidP="00C231AA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19:30 – награждение победителей и призеров первого дня.</w:t>
      </w:r>
    </w:p>
    <w:p w14:paraId="61555286" w14:textId="77777777" w:rsidR="00C231AA" w:rsidRPr="00A85301" w:rsidRDefault="00C231AA" w:rsidP="00C231AA">
      <w:pPr>
        <w:jc w:val="both"/>
        <w:rPr>
          <w:iCs/>
          <w:color w:val="000000" w:themeColor="text1"/>
          <w:u w:val="single"/>
        </w:rPr>
      </w:pPr>
    </w:p>
    <w:p w14:paraId="214BD2BF" w14:textId="77777777" w:rsidR="00C231AA" w:rsidRPr="00A85301" w:rsidRDefault="00C231AA" w:rsidP="00C231AA">
      <w:pPr>
        <w:jc w:val="both"/>
        <w:rPr>
          <w:iCs/>
          <w:color w:val="000000" w:themeColor="text1"/>
        </w:rPr>
      </w:pPr>
      <w:r w:rsidRPr="002905BF">
        <w:rPr>
          <w:iCs/>
          <w:color w:val="000000" w:themeColor="text1"/>
          <w:u w:val="single"/>
        </w:rPr>
        <w:t>31</w:t>
      </w:r>
      <w:r w:rsidRPr="00A85301">
        <w:rPr>
          <w:iCs/>
          <w:color w:val="000000" w:themeColor="text1"/>
          <w:u w:val="single"/>
        </w:rPr>
        <w:t>.10</w:t>
      </w:r>
      <w:r>
        <w:rPr>
          <w:iCs/>
          <w:color w:val="000000" w:themeColor="text1"/>
          <w:u w:val="single"/>
        </w:rPr>
        <w:t>.202</w:t>
      </w:r>
      <w:r w:rsidRPr="002905BF">
        <w:rPr>
          <w:iCs/>
          <w:color w:val="000000" w:themeColor="text1"/>
          <w:u w:val="single"/>
        </w:rPr>
        <w:t>1</w:t>
      </w:r>
      <w:r w:rsidRPr="00A85301">
        <w:rPr>
          <w:iCs/>
          <w:color w:val="000000" w:themeColor="text1"/>
          <w:u w:val="single"/>
        </w:rPr>
        <w:t xml:space="preserve"> (воскресенье)</w:t>
      </w:r>
      <w:r w:rsidRPr="00A85301">
        <w:rPr>
          <w:iCs/>
          <w:color w:val="000000" w:themeColor="text1"/>
        </w:rPr>
        <w:t xml:space="preserve"> </w:t>
      </w:r>
    </w:p>
    <w:p w14:paraId="74E0AAB9" w14:textId="178EE04F" w:rsidR="00C231AA" w:rsidRPr="002457CE" w:rsidRDefault="00192C75" w:rsidP="00C231AA">
      <w:pPr>
        <w:ind w:left="708" w:hanging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09</w:t>
      </w:r>
      <w:r w:rsidR="00C231AA" w:rsidRPr="00A85301">
        <w:rPr>
          <w:iCs/>
          <w:color w:val="000000" w:themeColor="text1"/>
        </w:rPr>
        <w:t xml:space="preserve">:00 –открытие </w:t>
      </w:r>
      <w:r w:rsidR="00C231AA">
        <w:rPr>
          <w:iCs/>
          <w:color w:val="000000" w:themeColor="text1"/>
        </w:rPr>
        <w:t>второго</w:t>
      </w:r>
      <w:r w:rsidR="00C231AA" w:rsidRPr="00A85301">
        <w:rPr>
          <w:iCs/>
          <w:color w:val="000000" w:themeColor="text1"/>
        </w:rPr>
        <w:t xml:space="preserve"> дня соревнований.</w:t>
      </w:r>
    </w:p>
    <w:p w14:paraId="6A026408" w14:textId="2198E9B3" w:rsidR="00C231AA" w:rsidRPr="002457CE" w:rsidRDefault="00192C75" w:rsidP="00C231AA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09.10</w:t>
      </w:r>
      <w:r w:rsidR="00C231AA">
        <w:rPr>
          <w:iCs/>
          <w:color w:val="000000" w:themeColor="text1"/>
        </w:rPr>
        <w:t>:1</w:t>
      </w:r>
      <w:r w:rsidR="00C231AA" w:rsidRPr="002457CE">
        <w:rPr>
          <w:iCs/>
          <w:color w:val="000000" w:themeColor="text1"/>
        </w:rPr>
        <w:t xml:space="preserve">0 </w:t>
      </w:r>
      <w:r w:rsidR="00C231AA">
        <w:rPr>
          <w:iCs/>
          <w:color w:val="000000" w:themeColor="text1"/>
        </w:rPr>
        <w:t>–</w:t>
      </w:r>
      <w:r w:rsidR="00C231AA" w:rsidRPr="002457CE">
        <w:rPr>
          <w:iCs/>
          <w:color w:val="000000" w:themeColor="text1"/>
        </w:rPr>
        <w:t xml:space="preserve"> </w:t>
      </w:r>
      <w:r w:rsidR="00C231AA">
        <w:rPr>
          <w:iCs/>
          <w:color w:val="000000" w:themeColor="text1"/>
        </w:rPr>
        <w:t>н</w:t>
      </w:r>
      <w:r w:rsidR="00C231AA" w:rsidRPr="002457CE">
        <w:rPr>
          <w:iCs/>
          <w:color w:val="000000" w:themeColor="text1"/>
        </w:rPr>
        <w:t>ачало соревнований по</w:t>
      </w:r>
      <w:r>
        <w:rPr>
          <w:iCs/>
          <w:color w:val="000000" w:themeColor="text1"/>
        </w:rPr>
        <w:t xml:space="preserve"> весовым категориям и </w:t>
      </w:r>
      <w:proofErr w:type="spellStart"/>
      <w:r>
        <w:rPr>
          <w:iCs/>
          <w:color w:val="000000" w:themeColor="text1"/>
        </w:rPr>
        <w:t>тамэсивари</w:t>
      </w:r>
      <w:proofErr w:type="spellEnd"/>
      <w:r w:rsidR="00C231AA" w:rsidRPr="002457CE">
        <w:rPr>
          <w:iCs/>
          <w:color w:val="000000" w:themeColor="text1"/>
        </w:rPr>
        <w:t>.</w:t>
      </w:r>
    </w:p>
    <w:p w14:paraId="78C4653D" w14:textId="18D2EC42" w:rsidR="00C231AA" w:rsidRPr="002457CE" w:rsidRDefault="00192C75" w:rsidP="00C231AA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18</w:t>
      </w:r>
      <w:r w:rsidR="00C231AA" w:rsidRPr="002457CE">
        <w:rPr>
          <w:iCs/>
          <w:color w:val="000000" w:themeColor="text1"/>
        </w:rPr>
        <w:t>:</w:t>
      </w:r>
      <w:r w:rsidR="00C231AA">
        <w:rPr>
          <w:iCs/>
          <w:color w:val="000000" w:themeColor="text1"/>
        </w:rPr>
        <w:t>3</w:t>
      </w:r>
      <w:r w:rsidR="00C231AA" w:rsidRPr="002457CE">
        <w:rPr>
          <w:iCs/>
          <w:color w:val="000000" w:themeColor="text1"/>
        </w:rPr>
        <w:t>0 – награждение</w:t>
      </w:r>
      <w:r w:rsidR="00C231AA">
        <w:rPr>
          <w:iCs/>
          <w:color w:val="000000" w:themeColor="text1"/>
        </w:rPr>
        <w:t xml:space="preserve"> победителей и призеров второго дня</w:t>
      </w:r>
      <w:r w:rsidR="00C231AA" w:rsidRPr="002457CE">
        <w:rPr>
          <w:iCs/>
          <w:color w:val="000000" w:themeColor="text1"/>
        </w:rPr>
        <w:t>.</w:t>
      </w:r>
    </w:p>
    <w:p w14:paraId="216CC94D" w14:textId="77777777" w:rsidR="00C231AA" w:rsidRPr="00D00467" w:rsidRDefault="00C231AA" w:rsidP="00C231AA">
      <w:pPr>
        <w:jc w:val="both"/>
        <w:rPr>
          <w:iCs/>
          <w:color w:val="000000" w:themeColor="text1"/>
        </w:rPr>
      </w:pPr>
    </w:p>
    <w:p w14:paraId="6573576D" w14:textId="77777777" w:rsidR="00C231AA" w:rsidRDefault="00C231AA" w:rsidP="00C231AA">
      <w:pPr>
        <w:jc w:val="both"/>
        <w:rPr>
          <w:iCs/>
          <w:color w:val="000000" w:themeColor="text1"/>
          <w:u w:val="single"/>
        </w:rPr>
      </w:pPr>
      <w:r w:rsidRPr="00192C75">
        <w:rPr>
          <w:iCs/>
          <w:color w:val="000000" w:themeColor="text1"/>
          <w:u w:val="single"/>
        </w:rPr>
        <w:t>01.11</w:t>
      </w:r>
      <w:r>
        <w:rPr>
          <w:iCs/>
          <w:color w:val="000000" w:themeColor="text1"/>
          <w:u w:val="single"/>
        </w:rPr>
        <w:t>.20</w:t>
      </w:r>
      <w:r w:rsidRPr="00192C75">
        <w:rPr>
          <w:iCs/>
          <w:color w:val="000000" w:themeColor="text1"/>
          <w:u w:val="single"/>
        </w:rPr>
        <w:t>21</w:t>
      </w:r>
      <w:r>
        <w:rPr>
          <w:iCs/>
          <w:color w:val="000000" w:themeColor="text1"/>
          <w:u w:val="single"/>
        </w:rPr>
        <w:t xml:space="preserve"> (понедельник)</w:t>
      </w:r>
    </w:p>
    <w:p w14:paraId="14EDE33E" w14:textId="77777777" w:rsidR="00C231AA" w:rsidRPr="007C2D60" w:rsidRDefault="00C231AA" w:rsidP="00C231AA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- день отъезда команд.</w:t>
      </w:r>
    </w:p>
    <w:p w14:paraId="70B34A8C" w14:textId="77777777" w:rsidR="009E7A86" w:rsidRDefault="009E7A86" w:rsidP="005357B9">
      <w:pPr>
        <w:jc w:val="both"/>
        <w:rPr>
          <w:iCs/>
          <w:color w:val="000000" w:themeColor="text1"/>
        </w:rPr>
      </w:pPr>
    </w:p>
    <w:p w14:paraId="0F3B8E91" w14:textId="34BA59D4" w:rsidR="002314EC" w:rsidRDefault="00CB1E28" w:rsidP="0044727E">
      <w:pPr>
        <w:keepNext/>
        <w:numPr>
          <w:ilvl w:val="1"/>
          <w:numId w:val="30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 xml:space="preserve">проведения </w:t>
      </w:r>
      <w:r w:rsidR="00F62E05">
        <w:rPr>
          <w:color w:val="000000" w:themeColor="text1"/>
          <w:u w:val="single"/>
        </w:rPr>
        <w:t>мероприятия</w:t>
      </w:r>
      <w:r w:rsidR="003760B8" w:rsidRPr="002457CE">
        <w:rPr>
          <w:color w:val="000000" w:themeColor="text1"/>
          <w:u w:val="single"/>
        </w:rPr>
        <w:t>.</w:t>
      </w:r>
      <w:bookmarkStart w:id="0" w:name="OLE_LINK4"/>
      <w:bookmarkStart w:id="1" w:name="OLE_LINK3"/>
    </w:p>
    <w:p w14:paraId="12DFF3A6" w14:textId="77777777" w:rsidR="00CB134B" w:rsidRPr="00D8473D" w:rsidRDefault="00CB134B" w:rsidP="00CB134B">
      <w:pPr>
        <w:jc w:val="both"/>
        <w:rPr>
          <w:color w:val="000000" w:themeColor="text1"/>
          <w:u w:val="single"/>
        </w:rPr>
      </w:pPr>
    </w:p>
    <w:p w14:paraId="5CB84AE5" w14:textId="77777777" w:rsidR="00F62E05" w:rsidRPr="001449B1" w:rsidRDefault="00F62E05" w:rsidP="00F62E05">
      <w:pPr>
        <w:ind w:left="66"/>
        <w:jc w:val="both"/>
        <w:rPr>
          <w:color w:val="000000" w:themeColor="text1"/>
          <w:u w:val="single"/>
        </w:rPr>
      </w:pPr>
      <w:r w:rsidRPr="001449B1">
        <w:rPr>
          <w:color w:val="000000" w:themeColor="text1"/>
          <w:u w:val="single"/>
        </w:rPr>
        <w:t>Весовые категории:</w:t>
      </w:r>
    </w:p>
    <w:p w14:paraId="7CA4467D" w14:textId="75F866D9" w:rsidR="0044727E" w:rsidRPr="001449B1" w:rsidRDefault="0044727E" w:rsidP="0044727E">
      <w:pPr>
        <w:ind w:left="66"/>
        <w:jc w:val="both"/>
        <w:rPr>
          <w:u w:val="single"/>
        </w:rPr>
      </w:pPr>
      <w:r w:rsidRPr="001449B1">
        <w:rPr>
          <w:u w:val="single"/>
        </w:rPr>
        <w:t xml:space="preserve">Мальчики и девочки </w:t>
      </w:r>
      <w:r>
        <w:rPr>
          <w:u w:val="single"/>
        </w:rPr>
        <w:t>8-9 лет</w:t>
      </w:r>
      <w:r w:rsidRPr="001449B1">
        <w:rPr>
          <w:u w:val="single"/>
        </w:rPr>
        <w:t>:</w:t>
      </w:r>
    </w:p>
    <w:p w14:paraId="4531275D" w14:textId="02D58EAD" w:rsidR="0044727E" w:rsidRPr="001449B1" w:rsidRDefault="0044727E" w:rsidP="0044727E">
      <w:pPr>
        <w:ind w:left="66"/>
        <w:jc w:val="both"/>
      </w:pPr>
      <w:r w:rsidRPr="001449B1">
        <w:t xml:space="preserve">Отборочные </w:t>
      </w:r>
      <w:r>
        <w:t xml:space="preserve">и финальные </w:t>
      </w:r>
      <w:r w:rsidRPr="001449B1">
        <w:t xml:space="preserve">бои: 1,5 мин. + 1 мин. + </w:t>
      </w:r>
      <w:r w:rsidR="00192C75">
        <w:t>взвешивание</w:t>
      </w:r>
      <w:r w:rsidRPr="001449B1">
        <w:t xml:space="preserve"> (разница в весе должна составлять 1 кг и более) + 1 мин.</w:t>
      </w:r>
    </w:p>
    <w:p w14:paraId="251E2D07" w14:textId="558E86BF" w:rsidR="00F62E05" w:rsidRPr="001449B1" w:rsidRDefault="00F62E05" w:rsidP="00F62E05">
      <w:pPr>
        <w:ind w:left="66"/>
        <w:jc w:val="both"/>
        <w:rPr>
          <w:u w:val="single"/>
        </w:rPr>
      </w:pPr>
      <w:r w:rsidRPr="001449B1">
        <w:rPr>
          <w:u w:val="single"/>
        </w:rPr>
        <w:t>Мальчики и девочки 10-11 лет:</w:t>
      </w:r>
    </w:p>
    <w:p w14:paraId="11B2265C" w14:textId="76770199" w:rsidR="00F62E05" w:rsidRPr="001449B1" w:rsidRDefault="00F62E05" w:rsidP="00F62E05">
      <w:pPr>
        <w:ind w:left="66"/>
        <w:jc w:val="both"/>
      </w:pPr>
      <w:r w:rsidRPr="001449B1">
        <w:t xml:space="preserve">Отборочные бои: 1,5 мин. + 1 мин. + </w:t>
      </w:r>
      <w:r w:rsidR="00192C75">
        <w:t>взвешивание</w:t>
      </w:r>
      <w:r w:rsidRPr="001449B1">
        <w:t xml:space="preserve"> (разница в весе должна составлять 1 кг и более) + 1 мин.</w:t>
      </w:r>
    </w:p>
    <w:p w14:paraId="7A764F77" w14:textId="77777777" w:rsidR="00F62E05" w:rsidRPr="001449B1" w:rsidRDefault="00F62E05" w:rsidP="003B0D60">
      <w:pPr>
        <w:jc w:val="both"/>
      </w:pPr>
      <w:r w:rsidRPr="001449B1">
        <w:t>Полуфинальные и финальные бои: 2 мин. + 1 мин. + взвешивание (разница в весе должна составлять 1 кг и более) + 1 мин.</w:t>
      </w:r>
    </w:p>
    <w:p w14:paraId="26DB8D27" w14:textId="621740A7" w:rsidR="00F62E05" w:rsidRPr="001449B1" w:rsidRDefault="00F62E05" w:rsidP="003B0D60">
      <w:pPr>
        <w:jc w:val="both"/>
        <w:rPr>
          <w:u w:val="single"/>
        </w:rPr>
      </w:pPr>
      <w:r>
        <w:rPr>
          <w:u w:val="single"/>
        </w:rPr>
        <w:t>Мужчины 35</w:t>
      </w:r>
      <w:r w:rsidRPr="001449B1">
        <w:rPr>
          <w:u w:val="single"/>
        </w:rPr>
        <w:t xml:space="preserve"> лет</w:t>
      </w:r>
      <w:r>
        <w:rPr>
          <w:u w:val="single"/>
        </w:rPr>
        <w:t xml:space="preserve"> и старше</w:t>
      </w:r>
      <w:r w:rsidRPr="001449B1">
        <w:rPr>
          <w:u w:val="single"/>
        </w:rPr>
        <w:t>:</w:t>
      </w:r>
    </w:p>
    <w:p w14:paraId="4FC2CDC9" w14:textId="68ABBF2F" w:rsidR="00F62E05" w:rsidRPr="001449B1" w:rsidRDefault="00F62E05" w:rsidP="003B0D60">
      <w:pPr>
        <w:jc w:val="both"/>
      </w:pPr>
      <w:r w:rsidRPr="001449B1">
        <w:t xml:space="preserve">Отборочные </w:t>
      </w:r>
      <w:r w:rsidR="0044727E">
        <w:t xml:space="preserve">и финальные </w:t>
      </w:r>
      <w:r w:rsidRPr="001449B1">
        <w:t xml:space="preserve">бои: </w:t>
      </w:r>
      <w:r w:rsidR="00D165FF">
        <w:t>2</w:t>
      </w:r>
      <w:r w:rsidRPr="001449B1">
        <w:t xml:space="preserve"> мин. + 1 мин. + </w:t>
      </w:r>
      <w:r w:rsidR="00192C75">
        <w:t>взвешивание</w:t>
      </w:r>
      <w:r w:rsidRPr="001449B1">
        <w:t xml:space="preserve"> (ра</w:t>
      </w:r>
      <w:r>
        <w:t>зница в весе должна составлять 3</w:t>
      </w:r>
      <w:r w:rsidRPr="001449B1">
        <w:t xml:space="preserve"> кг и более) + 1 мин.</w:t>
      </w:r>
    </w:p>
    <w:p w14:paraId="786264DD" w14:textId="77777777" w:rsidR="00F62E05" w:rsidRPr="009A4E17" w:rsidRDefault="00F62E05" w:rsidP="003B0D60">
      <w:pPr>
        <w:jc w:val="both"/>
      </w:pPr>
    </w:p>
    <w:p w14:paraId="638CDF8F" w14:textId="2CA1A19B" w:rsidR="00E76022" w:rsidRPr="009A4E17" w:rsidRDefault="006005FC" w:rsidP="003B0D60">
      <w:pPr>
        <w:jc w:val="both"/>
        <w:rPr>
          <w:color w:val="000000" w:themeColor="text1"/>
          <w:u w:val="single"/>
        </w:rPr>
      </w:pPr>
      <w:r w:rsidRPr="009A4E17">
        <w:rPr>
          <w:color w:val="000000" w:themeColor="text1"/>
          <w:u w:val="single"/>
        </w:rPr>
        <w:t>Ката.</w:t>
      </w:r>
    </w:p>
    <w:p w14:paraId="4A3725A3" w14:textId="77777777" w:rsidR="0044727E" w:rsidRPr="00837333" w:rsidRDefault="0044727E" w:rsidP="003B0D60">
      <w:pPr>
        <w:shd w:val="clear" w:color="auto" w:fill="FFFFFF"/>
        <w:jc w:val="both"/>
        <w:rPr>
          <w:color w:val="000000"/>
        </w:rPr>
      </w:pPr>
      <w:r w:rsidRPr="00837333">
        <w:rPr>
          <w:color w:val="000000"/>
          <w:u w:val="single"/>
        </w:rPr>
        <w:t>Мальчики и девочки 8-9 лет:</w:t>
      </w:r>
    </w:p>
    <w:p w14:paraId="40ABC47E" w14:textId="77777777" w:rsidR="0044727E" w:rsidRPr="00837333" w:rsidRDefault="0044727E" w:rsidP="003B0D60">
      <w:pPr>
        <w:shd w:val="clear" w:color="auto" w:fill="FFFFFF"/>
        <w:jc w:val="both"/>
        <w:rPr>
          <w:color w:val="000000"/>
        </w:rPr>
      </w:pPr>
      <w:r w:rsidRPr="00837333">
        <w:rPr>
          <w:color w:val="000000"/>
        </w:rPr>
        <w:t xml:space="preserve">1 круг: обязательная программа – </w:t>
      </w:r>
      <w:proofErr w:type="spellStart"/>
      <w:r w:rsidRPr="00837333">
        <w:rPr>
          <w:color w:val="000000"/>
        </w:rPr>
        <w:t>Тайкеку</w:t>
      </w:r>
      <w:proofErr w:type="spellEnd"/>
      <w:r w:rsidRPr="00837333">
        <w:rPr>
          <w:color w:val="000000"/>
        </w:rPr>
        <w:t xml:space="preserve"> </w:t>
      </w:r>
      <w:proofErr w:type="spellStart"/>
      <w:r w:rsidRPr="00837333">
        <w:rPr>
          <w:color w:val="000000"/>
        </w:rPr>
        <w:t>соно</w:t>
      </w:r>
      <w:proofErr w:type="spellEnd"/>
      <w:r w:rsidRPr="00837333">
        <w:rPr>
          <w:color w:val="000000"/>
        </w:rPr>
        <w:t xml:space="preserve"> сан;</w:t>
      </w:r>
    </w:p>
    <w:p w14:paraId="189DED4B" w14:textId="77777777" w:rsidR="0044727E" w:rsidRPr="00837333" w:rsidRDefault="0044727E" w:rsidP="003B0D60">
      <w:pPr>
        <w:shd w:val="clear" w:color="auto" w:fill="FFFFFF"/>
        <w:jc w:val="both"/>
        <w:rPr>
          <w:color w:val="000000"/>
        </w:rPr>
      </w:pPr>
      <w:r w:rsidRPr="00837333">
        <w:rPr>
          <w:color w:val="000000"/>
        </w:rPr>
        <w:t xml:space="preserve">2 круг (финал): произвольная программа – 1 </w:t>
      </w:r>
      <w:proofErr w:type="gramStart"/>
      <w:r w:rsidRPr="00837333">
        <w:rPr>
          <w:color w:val="000000"/>
        </w:rPr>
        <w:t>сложное</w:t>
      </w:r>
      <w:proofErr w:type="gramEnd"/>
      <w:r w:rsidRPr="00837333">
        <w:rPr>
          <w:color w:val="000000"/>
        </w:rPr>
        <w:t xml:space="preserve"> ката по выбору (</w:t>
      </w:r>
      <w:proofErr w:type="spellStart"/>
      <w:r w:rsidRPr="00837333">
        <w:rPr>
          <w:color w:val="000000"/>
        </w:rPr>
        <w:t>Пинан</w:t>
      </w:r>
      <w:proofErr w:type="spellEnd"/>
      <w:r w:rsidRPr="00837333">
        <w:rPr>
          <w:color w:val="000000"/>
        </w:rPr>
        <w:t xml:space="preserve"> </w:t>
      </w:r>
      <w:proofErr w:type="spellStart"/>
      <w:r w:rsidRPr="00837333">
        <w:rPr>
          <w:color w:val="000000"/>
        </w:rPr>
        <w:t>соно</w:t>
      </w:r>
      <w:proofErr w:type="spellEnd"/>
      <w:r w:rsidRPr="00837333">
        <w:rPr>
          <w:color w:val="000000"/>
        </w:rPr>
        <w:t xml:space="preserve"> </w:t>
      </w:r>
      <w:proofErr w:type="spellStart"/>
      <w:r w:rsidRPr="00837333">
        <w:rPr>
          <w:color w:val="000000"/>
        </w:rPr>
        <w:t>ити</w:t>
      </w:r>
      <w:proofErr w:type="spellEnd"/>
      <w:r w:rsidRPr="00837333">
        <w:rPr>
          <w:color w:val="000000"/>
        </w:rPr>
        <w:t xml:space="preserve">, </w:t>
      </w:r>
      <w:proofErr w:type="spellStart"/>
      <w:r w:rsidRPr="00837333">
        <w:rPr>
          <w:color w:val="000000"/>
        </w:rPr>
        <w:t>Пинан</w:t>
      </w:r>
      <w:proofErr w:type="spellEnd"/>
      <w:r w:rsidRPr="00837333">
        <w:rPr>
          <w:color w:val="000000"/>
        </w:rPr>
        <w:t xml:space="preserve"> </w:t>
      </w:r>
      <w:proofErr w:type="spellStart"/>
      <w:r w:rsidRPr="00837333">
        <w:rPr>
          <w:color w:val="000000"/>
        </w:rPr>
        <w:t>соно</w:t>
      </w:r>
      <w:proofErr w:type="spellEnd"/>
      <w:r w:rsidRPr="00837333">
        <w:rPr>
          <w:color w:val="000000"/>
        </w:rPr>
        <w:t xml:space="preserve"> ни, </w:t>
      </w:r>
      <w:proofErr w:type="spellStart"/>
      <w:r w:rsidRPr="00837333">
        <w:rPr>
          <w:color w:val="000000"/>
        </w:rPr>
        <w:t>Пинан</w:t>
      </w:r>
      <w:proofErr w:type="spellEnd"/>
      <w:r w:rsidRPr="00837333">
        <w:rPr>
          <w:color w:val="000000"/>
        </w:rPr>
        <w:t xml:space="preserve"> </w:t>
      </w:r>
      <w:proofErr w:type="spellStart"/>
      <w:r w:rsidRPr="00837333">
        <w:rPr>
          <w:color w:val="000000"/>
        </w:rPr>
        <w:t>соно</w:t>
      </w:r>
      <w:proofErr w:type="spellEnd"/>
      <w:r w:rsidRPr="00837333">
        <w:rPr>
          <w:color w:val="000000"/>
        </w:rPr>
        <w:t xml:space="preserve"> сан, </w:t>
      </w:r>
      <w:proofErr w:type="spellStart"/>
      <w:r>
        <w:rPr>
          <w:color w:val="000000"/>
        </w:rPr>
        <w:t>Пинан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ён</w:t>
      </w:r>
      <w:proofErr w:type="spellEnd"/>
      <w:r>
        <w:rPr>
          <w:color w:val="000000"/>
        </w:rPr>
        <w:t>).</w:t>
      </w:r>
    </w:p>
    <w:p w14:paraId="4058C588" w14:textId="77777777" w:rsidR="0044727E" w:rsidRPr="001449B1" w:rsidRDefault="0044727E" w:rsidP="003B0D60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</w:rPr>
        <w:t>В финал выходят 4-6 спортсменов, набравших максимальное количество баллов в 1-ом круге. Количество вышедших в финал зависит от общего количества участников в категории.</w:t>
      </w:r>
    </w:p>
    <w:p w14:paraId="2F4376F3" w14:textId="77777777" w:rsidR="0044727E" w:rsidRDefault="0044727E" w:rsidP="003B0D60">
      <w:pPr>
        <w:shd w:val="clear" w:color="auto" w:fill="FFFFFF"/>
        <w:jc w:val="both"/>
        <w:rPr>
          <w:color w:val="000000"/>
          <w:u w:val="single"/>
        </w:rPr>
      </w:pPr>
    </w:p>
    <w:p w14:paraId="4D5F267F" w14:textId="77777777" w:rsidR="00F62E05" w:rsidRPr="001449B1" w:rsidRDefault="00F62E05" w:rsidP="003B0D60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  <w:u w:val="single"/>
        </w:rPr>
        <w:t>Мальчики и девочки 10-11 лет:</w:t>
      </w:r>
    </w:p>
    <w:p w14:paraId="5654ABEE" w14:textId="77777777" w:rsidR="00F62E05" w:rsidRPr="001449B1" w:rsidRDefault="00F62E05" w:rsidP="003B0D60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</w:rPr>
        <w:t xml:space="preserve">1 круг: обязательная программа – </w:t>
      </w:r>
      <w:proofErr w:type="spellStart"/>
      <w:r w:rsidRPr="001449B1">
        <w:rPr>
          <w:color w:val="000000"/>
        </w:rPr>
        <w:t>Тайкеку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соно</w:t>
      </w:r>
      <w:proofErr w:type="spellEnd"/>
      <w:r w:rsidRPr="001449B1">
        <w:rPr>
          <w:color w:val="000000"/>
        </w:rPr>
        <w:t xml:space="preserve"> сан </w:t>
      </w:r>
    </w:p>
    <w:p w14:paraId="0954A27B" w14:textId="3D16588D" w:rsidR="00F62E05" w:rsidRPr="001449B1" w:rsidRDefault="00F62E05" w:rsidP="003B0D60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</w:rPr>
        <w:t>2 круг (финал): произвольная программа – 1   сложное   ката   по выбору (</w:t>
      </w:r>
      <w:proofErr w:type="spellStart"/>
      <w:r w:rsidRPr="001449B1">
        <w:rPr>
          <w:color w:val="000000"/>
        </w:rPr>
        <w:t>Пинан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соно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ити</w:t>
      </w:r>
      <w:proofErr w:type="spellEnd"/>
      <w:r w:rsidRPr="001449B1">
        <w:rPr>
          <w:color w:val="000000"/>
        </w:rPr>
        <w:t xml:space="preserve">, </w:t>
      </w:r>
      <w:proofErr w:type="spellStart"/>
      <w:r w:rsidRPr="001449B1">
        <w:rPr>
          <w:color w:val="000000"/>
        </w:rPr>
        <w:t>Пинан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соно</w:t>
      </w:r>
      <w:proofErr w:type="spellEnd"/>
      <w:r w:rsidRPr="001449B1">
        <w:rPr>
          <w:color w:val="000000"/>
        </w:rPr>
        <w:t xml:space="preserve"> ни, </w:t>
      </w:r>
      <w:proofErr w:type="spellStart"/>
      <w:r w:rsidRPr="001449B1">
        <w:rPr>
          <w:color w:val="000000"/>
        </w:rPr>
        <w:t>Пинан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соно</w:t>
      </w:r>
      <w:proofErr w:type="spellEnd"/>
      <w:r w:rsidR="004250E4">
        <w:rPr>
          <w:color w:val="000000"/>
        </w:rPr>
        <w:t xml:space="preserve"> сан, </w:t>
      </w:r>
      <w:proofErr w:type="spellStart"/>
      <w:r w:rsidR="004250E4">
        <w:rPr>
          <w:color w:val="000000"/>
        </w:rPr>
        <w:t>Пинан</w:t>
      </w:r>
      <w:proofErr w:type="spellEnd"/>
      <w:r w:rsidR="004250E4">
        <w:rPr>
          <w:color w:val="000000"/>
        </w:rPr>
        <w:t xml:space="preserve"> </w:t>
      </w:r>
      <w:proofErr w:type="spellStart"/>
      <w:r w:rsidR="004250E4">
        <w:rPr>
          <w:color w:val="000000"/>
        </w:rPr>
        <w:t>соно</w:t>
      </w:r>
      <w:proofErr w:type="spellEnd"/>
      <w:r w:rsidR="004250E4">
        <w:rPr>
          <w:color w:val="000000"/>
        </w:rPr>
        <w:t xml:space="preserve"> </w:t>
      </w:r>
      <w:proofErr w:type="spellStart"/>
      <w:r w:rsidR="004250E4">
        <w:rPr>
          <w:color w:val="000000"/>
        </w:rPr>
        <w:t>ён</w:t>
      </w:r>
      <w:proofErr w:type="spellEnd"/>
      <w:r w:rsidR="004250E4">
        <w:rPr>
          <w:color w:val="000000"/>
        </w:rPr>
        <w:t xml:space="preserve">, </w:t>
      </w:r>
      <w:proofErr w:type="spellStart"/>
      <w:r w:rsidR="004250E4">
        <w:rPr>
          <w:color w:val="000000"/>
        </w:rPr>
        <w:t>Пинан</w:t>
      </w:r>
      <w:proofErr w:type="spellEnd"/>
      <w:r w:rsidR="004250E4">
        <w:rPr>
          <w:color w:val="000000"/>
        </w:rPr>
        <w:t xml:space="preserve"> </w:t>
      </w:r>
      <w:proofErr w:type="spellStart"/>
      <w:r w:rsidR="004250E4">
        <w:rPr>
          <w:color w:val="000000"/>
        </w:rPr>
        <w:t>соно</w:t>
      </w:r>
      <w:proofErr w:type="spellEnd"/>
      <w:r w:rsidR="004250E4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го</w:t>
      </w:r>
      <w:proofErr w:type="spellEnd"/>
      <w:r w:rsidRPr="001449B1">
        <w:rPr>
          <w:color w:val="000000"/>
        </w:rPr>
        <w:t xml:space="preserve">, </w:t>
      </w:r>
      <w:proofErr w:type="gramStart"/>
      <w:r w:rsidRPr="001449B1">
        <w:rPr>
          <w:color w:val="000000"/>
        </w:rPr>
        <w:t>Цуки</w:t>
      </w:r>
      <w:proofErr w:type="gramEnd"/>
      <w:r w:rsidRPr="001449B1">
        <w:rPr>
          <w:color w:val="000000"/>
        </w:rPr>
        <w:t xml:space="preserve"> но ката).</w:t>
      </w:r>
    </w:p>
    <w:p w14:paraId="0EE9F412" w14:textId="77777777" w:rsidR="00F62E05" w:rsidRPr="001449B1" w:rsidRDefault="00F62E05" w:rsidP="003B0D60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</w:rPr>
        <w:t>В финал выходят 4-6 спортсменов, набравших максимальное количество баллов в 1-ом круге. Количество вышедших в финал зависит от общего количества участников в категории.</w:t>
      </w:r>
    </w:p>
    <w:p w14:paraId="5CCEB211" w14:textId="77777777" w:rsidR="009A4E17" w:rsidRPr="009A4E17" w:rsidRDefault="009A4E17" w:rsidP="003B0D60">
      <w:pPr>
        <w:shd w:val="clear" w:color="auto" w:fill="FFFFFF"/>
        <w:jc w:val="both"/>
        <w:rPr>
          <w:rStyle w:val="af1"/>
          <w:color w:val="000000"/>
        </w:rPr>
      </w:pPr>
    </w:p>
    <w:p w14:paraId="7DC6CCAF" w14:textId="77777777" w:rsidR="0021272D" w:rsidRPr="009A4E17" w:rsidRDefault="0021272D" w:rsidP="003B0D60">
      <w:pPr>
        <w:shd w:val="clear" w:color="auto" w:fill="FFFFFF"/>
        <w:jc w:val="both"/>
        <w:rPr>
          <w:b/>
          <w:color w:val="000000"/>
          <w:u w:val="single"/>
        </w:rPr>
      </w:pPr>
      <w:proofErr w:type="gramStart"/>
      <w:r w:rsidRPr="009A4E17">
        <w:rPr>
          <w:rStyle w:val="af1"/>
          <w:b w:val="0"/>
          <w:color w:val="000000"/>
          <w:u w:val="single"/>
        </w:rPr>
        <w:t>Ката-группа</w:t>
      </w:r>
      <w:proofErr w:type="gramEnd"/>
      <w:r w:rsidRPr="009A4E17">
        <w:rPr>
          <w:rStyle w:val="af1"/>
          <w:b w:val="0"/>
          <w:color w:val="000000"/>
          <w:u w:val="single"/>
        </w:rPr>
        <w:t xml:space="preserve"> (состав команды 3 чел.):</w:t>
      </w:r>
    </w:p>
    <w:p w14:paraId="2F51383C" w14:textId="1CA06286" w:rsidR="00F62E05" w:rsidRPr="001449B1" w:rsidRDefault="004250E4" w:rsidP="003B0D60">
      <w:pPr>
        <w:shd w:val="clear" w:color="auto" w:fill="FFFFFF"/>
        <w:jc w:val="both"/>
        <w:rPr>
          <w:color w:val="000000"/>
        </w:rPr>
      </w:pPr>
      <w:r>
        <w:rPr>
          <w:color w:val="000000"/>
          <w:u w:val="single"/>
        </w:rPr>
        <w:t>Мальчики и девочки 8</w:t>
      </w:r>
      <w:r w:rsidR="00F62E05" w:rsidRPr="001449B1">
        <w:rPr>
          <w:color w:val="000000"/>
          <w:u w:val="single"/>
        </w:rPr>
        <w:t>-11 лет:</w:t>
      </w:r>
    </w:p>
    <w:p w14:paraId="59E71EDA" w14:textId="77777777" w:rsidR="00F62E05" w:rsidRPr="001449B1" w:rsidRDefault="00F62E05" w:rsidP="003B0D60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</w:rPr>
        <w:t xml:space="preserve">1 круг: обязательная программа – </w:t>
      </w:r>
      <w:proofErr w:type="spellStart"/>
      <w:r w:rsidRPr="001449B1">
        <w:rPr>
          <w:color w:val="000000"/>
        </w:rPr>
        <w:t>Тайкеку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соно</w:t>
      </w:r>
      <w:proofErr w:type="spellEnd"/>
      <w:r w:rsidRPr="001449B1">
        <w:rPr>
          <w:color w:val="000000"/>
        </w:rPr>
        <w:t xml:space="preserve"> сан </w:t>
      </w:r>
    </w:p>
    <w:p w14:paraId="6C14EF35" w14:textId="77777777" w:rsidR="00F62E05" w:rsidRDefault="00F62E05" w:rsidP="003B0D60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</w:rPr>
        <w:t>2 круг (финал): произвольная программа – 1   сложное   ката   по выбору (</w:t>
      </w:r>
      <w:proofErr w:type="spellStart"/>
      <w:r w:rsidRPr="001449B1">
        <w:rPr>
          <w:color w:val="000000"/>
        </w:rPr>
        <w:t>Пинан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соно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ити</w:t>
      </w:r>
      <w:proofErr w:type="spellEnd"/>
      <w:r w:rsidRPr="001449B1">
        <w:rPr>
          <w:color w:val="000000"/>
        </w:rPr>
        <w:t xml:space="preserve">, </w:t>
      </w:r>
      <w:proofErr w:type="spellStart"/>
      <w:r w:rsidRPr="001449B1">
        <w:rPr>
          <w:color w:val="000000"/>
        </w:rPr>
        <w:t>Пинан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соно</w:t>
      </w:r>
      <w:proofErr w:type="spellEnd"/>
      <w:r w:rsidRPr="001449B1">
        <w:rPr>
          <w:color w:val="000000"/>
        </w:rPr>
        <w:t xml:space="preserve"> ни, </w:t>
      </w:r>
      <w:proofErr w:type="spellStart"/>
      <w:r w:rsidRPr="001449B1">
        <w:rPr>
          <w:color w:val="000000"/>
        </w:rPr>
        <w:t>Пинан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соно</w:t>
      </w:r>
      <w:proofErr w:type="spellEnd"/>
      <w:r w:rsidRPr="001449B1">
        <w:rPr>
          <w:color w:val="000000"/>
        </w:rPr>
        <w:t xml:space="preserve"> сан, </w:t>
      </w:r>
      <w:proofErr w:type="spellStart"/>
      <w:r w:rsidRPr="001449B1">
        <w:rPr>
          <w:color w:val="000000"/>
        </w:rPr>
        <w:t>Пинан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соно</w:t>
      </w:r>
      <w:proofErr w:type="spellEnd"/>
      <w:r w:rsidRPr="001449B1">
        <w:rPr>
          <w:color w:val="000000"/>
        </w:rPr>
        <w:t xml:space="preserve"> </w:t>
      </w:r>
      <w:proofErr w:type="spellStart"/>
      <w:r w:rsidRPr="001449B1">
        <w:rPr>
          <w:color w:val="000000"/>
        </w:rPr>
        <w:t>ён</w:t>
      </w:r>
      <w:proofErr w:type="spellEnd"/>
      <w:r w:rsidRPr="001449B1">
        <w:rPr>
          <w:color w:val="000000"/>
        </w:rPr>
        <w:t xml:space="preserve">, </w:t>
      </w:r>
      <w:proofErr w:type="spellStart"/>
      <w:r w:rsidRPr="001449B1">
        <w:rPr>
          <w:color w:val="000000"/>
        </w:rPr>
        <w:t>Пинан</w:t>
      </w:r>
      <w:proofErr w:type="spellEnd"/>
      <w:r w:rsidRPr="001449B1">
        <w:rPr>
          <w:color w:val="000000"/>
        </w:rPr>
        <w:t xml:space="preserve"> сон ого, </w:t>
      </w:r>
      <w:proofErr w:type="gramStart"/>
      <w:r w:rsidRPr="001449B1">
        <w:rPr>
          <w:color w:val="000000"/>
        </w:rPr>
        <w:t>Цуки</w:t>
      </w:r>
      <w:proofErr w:type="gramEnd"/>
      <w:r w:rsidRPr="001449B1">
        <w:rPr>
          <w:color w:val="000000"/>
        </w:rPr>
        <w:t xml:space="preserve"> но ката).</w:t>
      </w:r>
    </w:p>
    <w:p w14:paraId="12976EDC" w14:textId="7A29B23F" w:rsidR="00F62E05" w:rsidRPr="009A4E17" w:rsidRDefault="00F62E05" w:rsidP="003B0D60">
      <w:pPr>
        <w:shd w:val="clear" w:color="auto" w:fill="FFFFFF"/>
        <w:jc w:val="both"/>
        <w:rPr>
          <w:color w:val="000000"/>
        </w:rPr>
      </w:pPr>
      <w:r w:rsidRPr="001449B1">
        <w:rPr>
          <w:color w:val="000000"/>
        </w:rPr>
        <w:t>В финал выходят 4 команды, набравшие максимальное количество баллов в 1-ом круге.</w:t>
      </w:r>
    </w:p>
    <w:p w14:paraId="1AA39076" w14:textId="77777777" w:rsidR="00177E6E" w:rsidRDefault="00177E6E" w:rsidP="003B0D60">
      <w:pPr>
        <w:shd w:val="clear" w:color="auto" w:fill="FFFFFF"/>
        <w:jc w:val="both"/>
        <w:rPr>
          <w:color w:val="000000"/>
          <w:u w:val="single"/>
        </w:rPr>
      </w:pPr>
    </w:p>
    <w:p w14:paraId="1564B1DB" w14:textId="77777777" w:rsidR="004250E4" w:rsidRPr="009A4E17" w:rsidRDefault="004250E4" w:rsidP="003B0D60">
      <w:pPr>
        <w:shd w:val="clear" w:color="auto" w:fill="FFFFFF"/>
        <w:jc w:val="both"/>
        <w:rPr>
          <w:color w:val="000000"/>
        </w:rPr>
      </w:pPr>
      <w:r w:rsidRPr="002905BF">
        <w:rPr>
          <w:color w:val="000000"/>
          <w:u w:val="single"/>
        </w:rPr>
        <w:t>Внимание! Всеми участниками должен выполняться новый вариант ката!</w:t>
      </w:r>
    </w:p>
    <w:p w14:paraId="41EEE200" w14:textId="77777777" w:rsidR="009A4E17" w:rsidRDefault="009A4E17" w:rsidP="003B0D60">
      <w:pPr>
        <w:shd w:val="clear" w:color="auto" w:fill="FFFFFF"/>
        <w:jc w:val="both"/>
        <w:rPr>
          <w:color w:val="000000"/>
          <w:sz w:val="23"/>
          <w:szCs w:val="23"/>
        </w:rPr>
      </w:pPr>
    </w:p>
    <w:p w14:paraId="176C6C4C" w14:textId="461EAA61" w:rsidR="00145311" w:rsidRPr="00AF54CA" w:rsidRDefault="00145311" w:rsidP="003B0D6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F54CA">
        <w:rPr>
          <w:rFonts w:ascii="Times New Roman" w:hAnsi="Times New Roman"/>
          <w:sz w:val="24"/>
          <w:szCs w:val="24"/>
        </w:rPr>
        <w:t xml:space="preserve">Для определения порядка выступления участников перед 1-м этапом проводится жеребьевка. Ко 2-му этапу </w:t>
      </w:r>
      <w:r w:rsidR="00F62E05">
        <w:rPr>
          <w:rFonts w:ascii="Times New Roman" w:hAnsi="Times New Roman"/>
          <w:sz w:val="24"/>
          <w:szCs w:val="24"/>
        </w:rPr>
        <w:t>мероприятия</w:t>
      </w:r>
      <w:r w:rsidRPr="00AF54CA">
        <w:rPr>
          <w:rFonts w:ascii="Times New Roman" w:hAnsi="Times New Roman"/>
          <w:sz w:val="24"/>
          <w:szCs w:val="24"/>
        </w:rPr>
        <w:t xml:space="preserve"> допускаются 4-6 спортсменов (в зависимости от количества спортсменов в категории), набравших максимальные суммы баллов на 1-м этапе. </w:t>
      </w:r>
    </w:p>
    <w:p w14:paraId="35836538" w14:textId="77777777" w:rsidR="00145311" w:rsidRDefault="00145311" w:rsidP="003B0D60">
      <w:pPr>
        <w:jc w:val="both"/>
      </w:pPr>
      <w:r w:rsidRPr="00E0187F">
        <w:t xml:space="preserve"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 </w:t>
      </w:r>
    </w:p>
    <w:p w14:paraId="0CCEE55F" w14:textId="083DB983" w:rsidR="00145311" w:rsidRDefault="00145311" w:rsidP="003B0D60">
      <w:pPr>
        <w:jc w:val="both"/>
        <w:rPr>
          <w:bCs/>
        </w:rPr>
      </w:pPr>
      <w:r w:rsidRPr="001B79B5">
        <w:rPr>
          <w:bCs/>
        </w:rPr>
        <w:t xml:space="preserve">Призерами </w:t>
      </w:r>
      <w:r w:rsidR="00F62E05">
        <w:rPr>
          <w:bCs/>
        </w:rPr>
        <w:t>мероприятия</w:t>
      </w:r>
      <w:r w:rsidRPr="001B79B5">
        <w:rPr>
          <w:bCs/>
        </w:rPr>
        <w:t xml:space="preserve"> (соответственно 1-е, 2-е и 3-е место) объявляются участники, набравшие максимальные суммы</w:t>
      </w:r>
      <w:r>
        <w:rPr>
          <w:bCs/>
        </w:rPr>
        <w:t xml:space="preserve"> баллов за выполнение ката на 2-</w:t>
      </w:r>
      <w:r w:rsidRPr="001B79B5">
        <w:rPr>
          <w:bCs/>
        </w:rPr>
        <w:t xml:space="preserve">м этапе </w:t>
      </w:r>
      <w:r w:rsidR="00F62E05">
        <w:rPr>
          <w:bCs/>
        </w:rPr>
        <w:t>мероприятия</w:t>
      </w:r>
      <w:r>
        <w:rPr>
          <w:bCs/>
        </w:rPr>
        <w:t>.</w:t>
      </w:r>
    </w:p>
    <w:p w14:paraId="69A23B10" w14:textId="77777777" w:rsidR="003B0D60" w:rsidRDefault="003B0D60" w:rsidP="003B0D60">
      <w:pPr>
        <w:jc w:val="both"/>
        <w:rPr>
          <w:bCs/>
        </w:rPr>
      </w:pPr>
    </w:p>
    <w:p w14:paraId="65A24C4B" w14:textId="77777777" w:rsidR="003B0D60" w:rsidRPr="009C7184" w:rsidRDefault="003B0D60" w:rsidP="003B0D60">
      <w:pPr>
        <w:jc w:val="both"/>
        <w:rPr>
          <w:u w:val="single"/>
        </w:rPr>
      </w:pPr>
      <w:proofErr w:type="spellStart"/>
      <w:r w:rsidRPr="009C7184">
        <w:rPr>
          <w:u w:val="single"/>
        </w:rPr>
        <w:t>Тамэсивари</w:t>
      </w:r>
      <w:proofErr w:type="spellEnd"/>
      <w:r w:rsidRPr="009C7184">
        <w:rPr>
          <w:u w:val="single"/>
        </w:rPr>
        <w:t>:</w:t>
      </w:r>
    </w:p>
    <w:p w14:paraId="1E55B5EF" w14:textId="77777777" w:rsidR="003B0D60" w:rsidRDefault="003B0D60" w:rsidP="003B0D60">
      <w:pPr>
        <w:jc w:val="both"/>
      </w:pPr>
      <w:r>
        <w:t>Будет проводиться разбивание досок одним ударом сверху вниз следующими техническими действиями и в следующем порядке:</w:t>
      </w:r>
    </w:p>
    <w:p w14:paraId="59315FC0" w14:textId="77777777" w:rsidR="003B0D60" w:rsidRDefault="003B0D60" w:rsidP="003B0D60">
      <w:pPr>
        <w:jc w:val="both"/>
      </w:pPr>
      <w:r>
        <w:lastRenderedPageBreak/>
        <w:t>-</w:t>
      </w:r>
      <w:r>
        <w:tab/>
        <w:t>прямым ударом кулака (</w:t>
      </w:r>
      <w:proofErr w:type="spellStart"/>
      <w:r>
        <w:t>сэйкен</w:t>
      </w:r>
      <w:proofErr w:type="spellEnd"/>
      <w:r>
        <w:t>) в низкой позиции стоек;</w:t>
      </w:r>
    </w:p>
    <w:p w14:paraId="56331EFE" w14:textId="77777777" w:rsidR="003B0D60" w:rsidRDefault="003B0D60" w:rsidP="003B0D60">
      <w:pPr>
        <w:jc w:val="both"/>
      </w:pPr>
      <w:r>
        <w:t>-</w:t>
      </w:r>
      <w:r>
        <w:tab/>
        <w:t>ударом внешней стороной (ребром) стопы или пяткой ноги (</w:t>
      </w:r>
      <w:proofErr w:type="spellStart"/>
      <w:r>
        <w:t>какато</w:t>
      </w:r>
      <w:proofErr w:type="spellEnd"/>
      <w:r>
        <w:t>) в низкой позиции стоек;</w:t>
      </w:r>
    </w:p>
    <w:p w14:paraId="0238D2BD" w14:textId="77777777" w:rsidR="003B0D60" w:rsidRDefault="003B0D60" w:rsidP="003B0D60">
      <w:pPr>
        <w:jc w:val="both"/>
      </w:pPr>
      <w:r>
        <w:t>-</w:t>
      </w:r>
      <w:r>
        <w:tab/>
        <w:t>ударом ребром ладони (</w:t>
      </w:r>
      <w:proofErr w:type="spellStart"/>
      <w:r>
        <w:t>сюто</w:t>
      </w:r>
      <w:proofErr w:type="spellEnd"/>
      <w:r>
        <w:t>) в высокой позиции стоек;</w:t>
      </w:r>
    </w:p>
    <w:p w14:paraId="58F955AE" w14:textId="77777777" w:rsidR="003B0D60" w:rsidRDefault="003B0D60" w:rsidP="003B0D60">
      <w:pPr>
        <w:jc w:val="both"/>
      </w:pPr>
      <w:r>
        <w:t>-</w:t>
      </w:r>
      <w:r>
        <w:tab/>
        <w:t>ударом локтем (</w:t>
      </w:r>
      <w:proofErr w:type="spellStart"/>
      <w:r>
        <w:t>хидзи</w:t>
      </w:r>
      <w:proofErr w:type="spellEnd"/>
      <w:r>
        <w:t>) в высокой позиции стоек.</w:t>
      </w:r>
    </w:p>
    <w:p w14:paraId="7058D6D1" w14:textId="77777777" w:rsidR="003B0D60" w:rsidRDefault="003B0D60" w:rsidP="003B0D60">
      <w:pPr>
        <w:jc w:val="both"/>
      </w:pPr>
      <w:r>
        <w:t xml:space="preserve">При проведении </w:t>
      </w:r>
      <w:proofErr w:type="spellStart"/>
      <w:r>
        <w:t>тамэсивари</w:t>
      </w:r>
      <w:proofErr w:type="spellEnd"/>
      <w:r>
        <w:t xml:space="preserve"> запрещается:</w:t>
      </w:r>
    </w:p>
    <w:p w14:paraId="1B360245" w14:textId="77777777" w:rsidR="003B0D60" w:rsidRDefault="003B0D60" w:rsidP="003B0D60">
      <w:pPr>
        <w:jc w:val="both"/>
      </w:pPr>
      <w:r>
        <w:t>-</w:t>
      </w:r>
      <w:r>
        <w:tab/>
        <w:t>наносить более одного удара по доскам в одной попытке;</w:t>
      </w:r>
    </w:p>
    <w:p w14:paraId="0201CBBD" w14:textId="77777777" w:rsidR="003B0D60" w:rsidRDefault="003B0D60" w:rsidP="003B0D60">
      <w:pPr>
        <w:jc w:val="both"/>
      </w:pPr>
      <w:r>
        <w:t>-</w:t>
      </w:r>
      <w:r>
        <w:tab/>
        <w:t>разбивать доски не тем ударом, который предусмотрен в данной попытке, в том числе ударом кулака (</w:t>
      </w:r>
      <w:proofErr w:type="spellStart"/>
      <w:r>
        <w:t>тетцуи</w:t>
      </w:r>
      <w:proofErr w:type="spellEnd"/>
      <w:r>
        <w:t>) вместо удара ладонью (</w:t>
      </w:r>
      <w:proofErr w:type="spellStart"/>
      <w:r>
        <w:t>сюто</w:t>
      </w:r>
      <w:proofErr w:type="spellEnd"/>
      <w:r>
        <w:t>);</w:t>
      </w:r>
    </w:p>
    <w:p w14:paraId="19F1CDC1" w14:textId="77777777" w:rsidR="003B0D60" w:rsidRDefault="003B0D60" w:rsidP="003B0D60">
      <w:pPr>
        <w:jc w:val="both"/>
      </w:pPr>
      <w:r>
        <w:t>-</w:t>
      </w:r>
      <w:r>
        <w:tab/>
        <w:t>прикасаться к доскам до удара;</w:t>
      </w:r>
    </w:p>
    <w:p w14:paraId="6C6F3284" w14:textId="77777777" w:rsidR="003B0D60" w:rsidRDefault="003B0D60" w:rsidP="003B0D60">
      <w:pPr>
        <w:jc w:val="both"/>
      </w:pPr>
      <w:r>
        <w:t>-</w:t>
      </w:r>
      <w:r>
        <w:tab/>
        <w:t>самостоятельно устанавливать или снимать доски;</w:t>
      </w:r>
    </w:p>
    <w:p w14:paraId="00F1D4CA" w14:textId="77777777" w:rsidR="003B0D60" w:rsidRDefault="003B0D60" w:rsidP="003B0D60">
      <w:pPr>
        <w:jc w:val="both"/>
      </w:pPr>
      <w:r>
        <w:t>-</w:t>
      </w:r>
      <w:r>
        <w:tab/>
        <w:t xml:space="preserve">менять установленную позицию блоков с низкой на высокую </w:t>
      </w:r>
      <w:proofErr w:type="gramStart"/>
      <w:r>
        <w:t>и</w:t>
      </w:r>
      <w:proofErr w:type="gramEnd"/>
      <w:r>
        <w:t xml:space="preserve"> наоборот (в том числе при помощи судьи);</w:t>
      </w:r>
    </w:p>
    <w:p w14:paraId="587CECF9" w14:textId="77777777" w:rsidR="003B0D60" w:rsidRDefault="003B0D60" w:rsidP="003B0D60">
      <w:pPr>
        <w:jc w:val="both"/>
      </w:pPr>
      <w:r>
        <w:t>-</w:t>
      </w:r>
      <w:r>
        <w:tab/>
        <w:t>повторно использовать не разбитые в других попытках доски;</w:t>
      </w:r>
    </w:p>
    <w:p w14:paraId="4B9BF103" w14:textId="77777777" w:rsidR="003B0D60" w:rsidRDefault="003B0D60" w:rsidP="003B0D60">
      <w:pPr>
        <w:jc w:val="both"/>
      </w:pPr>
      <w:r>
        <w:t>-</w:t>
      </w:r>
      <w:r>
        <w:tab/>
        <w:t>надевать протекторы на ударные поверхности рук/ног, использовать бандажи, укрепляющие повязки, в том числе тейпы.</w:t>
      </w:r>
    </w:p>
    <w:p w14:paraId="3879DC41" w14:textId="77777777" w:rsidR="003B0D60" w:rsidRDefault="003B0D60" w:rsidP="003B0D60">
      <w:pPr>
        <w:jc w:val="both"/>
      </w:pPr>
      <w:r>
        <w:t xml:space="preserve">При проведении </w:t>
      </w:r>
      <w:proofErr w:type="spellStart"/>
      <w:r>
        <w:t>тамэсивари</w:t>
      </w:r>
      <w:proofErr w:type="spellEnd"/>
      <w:r>
        <w:t xml:space="preserve"> допускается:</w:t>
      </w:r>
    </w:p>
    <w:p w14:paraId="36036D20" w14:textId="77777777" w:rsidR="003B0D60" w:rsidRDefault="003B0D60" w:rsidP="003B0D60">
      <w:pPr>
        <w:jc w:val="both"/>
      </w:pPr>
      <w:r>
        <w:t>-</w:t>
      </w:r>
      <w:r>
        <w:tab/>
        <w:t xml:space="preserve">в позиции </w:t>
      </w:r>
      <w:proofErr w:type="spellStart"/>
      <w:r>
        <w:t>сэйкен</w:t>
      </w:r>
      <w:proofErr w:type="spellEnd"/>
      <w:r>
        <w:t xml:space="preserve"> становиться не фронтально, а сбоку от стойки;</w:t>
      </w:r>
    </w:p>
    <w:p w14:paraId="3C7E315A" w14:textId="77777777" w:rsidR="003B0D60" w:rsidRDefault="003B0D60" w:rsidP="003B0D60">
      <w:pPr>
        <w:jc w:val="both"/>
      </w:pPr>
      <w:r>
        <w:t>-</w:t>
      </w:r>
      <w:r>
        <w:tab/>
        <w:t xml:space="preserve">в позиции </w:t>
      </w:r>
      <w:proofErr w:type="spellStart"/>
      <w:r>
        <w:t>сюто</w:t>
      </w:r>
      <w:proofErr w:type="spellEnd"/>
      <w:r>
        <w:t xml:space="preserve"> бить предплечьем (</w:t>
      </w:r>
      <w:proofErr w:type="spellStart"/>
      <w:r>
        <w:t>котэ</w:t>
      </w:r>
      <w:proofErr w:type="spellEnd"/>
      <w:r>
        <w:t>);</w:t>
      </w:r>
    </w:p>
    <w:p w14:paraId="50382389" w14:textId="77777777" w:rsidR="003B0D60" w:rsidRDefault="003B0D60" w:rsidP="003B0D60">
      <w:pPr>
        <w:jc w:val="both"/>
      </w:pPr>
      <w:r>
        <w:t>-</w:t>
      </w:r>
      <w:r>
        <w:tab/>
        <w:t xml:space="preserve">вставать на стойку при ударе </w:t>
      </w:r>
      <w:proofErr w:type="spellStart"/>
      <w:r>
        <w:t>какато</w:t>
      </w:r>
      <w:proofErr w:type="spellEnd"/>
      <w:r>
        <w:t>;</w:t>
      </w:r>
    </w:p>
    <w:p w14:paraId="14B81072" w14:textId="77777777" w:rsidR="003B0D60" w:rsidRDefault="003B0D60" w:rsidP="003B0D60">
      <w:pPr>
        <w:jc w:val="both"/>
      </w:pPr>
      <w:r>
        <w:t>-</w:t>
      </w:r>
      <w:r>
        <w:tab/>
        <w:t xml:space="preserve">выпрыгивать вверх при ударе </w:t>
      </w:r>
      <w:proofErr w:type="spellStart"/>
      <w:r>
        <w:t>какато</w:t>
      </w:r>
      <w:proofErr w:type="spellEnd"/>
      <w:r>
        <w:t xml:space="preserve">, </w:t>
      </w:r>
      <w:proofErr w:type="spellStart"/>
      <w:r>
        <w:t>хидзи</w:t>
      </w:r>
      <w:proofErr w:type="spellEnd"/>
      <w:r>
        <w:t>.</w:t>
      </w:r>
    </w:p>
    <w:p w14:paraId="745B9870" w14:textId="77777777" w:rsidR="003B0D60" w:rsidRDefault="003B0D60" w:rsidP="003B0D60">
      <w:pPr>
        <w:jc w:val="both"/>
      </w:pPr>
      <w:r>
        <w:t>Количество попыток:</w:t>
      </w:r>
    </w:p>
    <w:p w14:paraId="78F3F546" w14:textId="77777777" w:rsidR="003B0D60" w:rsidRDefault="003B0D60" w:rsidP="003B0D60">
      <w:pPr>
        <w:jc w:val="both"/>
      </w:pPr>
      <w:r>
        <w:t>-</w:t>
      </w:r>
      <w:r>
        <w:tab/>
        <w:t xml:space="preserve">Количество допустимых попыток в одной позиции </w:t>
      </w:r>
      <w:proofErr w:type="spellStart"/>
      <w:r>
        <w:t>тамесивари</w:t>
      </w:r>
      <w:proofErr w:type="spellEnd"/>
      <w:r>
        <w:t xml:space="preserve"> – 2.</w:t>
      </w:r>
    </w:p>
    <w:p w14:paraId="4215708C" w14:textId="77777777" w:rsidR="003B0D60" w:rsidRDefault="003B0D60" w:rsidP="003B0D60">
      <w:pPr>
        <w:jc w:val="both"/>
      </w:pPr>
      <w:r>
        <w:tab/>
        <w:t>Вторая попытка проводится только в случае, если первая попытка была неудачна.</w:t>
      </w:r>
    </w:p>
    <w:p w14:paraId="4B8B76E9" w14:textId="77777777" w:rsidR="003B0D60" w:rsidRDefault="003B0D60" w:rsidP="003B0D60">
      <w:pPr>
        <w:jc w:val="both"/>
      </w:pPr>
      <w:r>
        <w:t>-</w:t>
      </w:r>
      <w:r>
        <w:tab/>
        <w:t>Попытка засчитывается, если спортсмен разбил все заявленные и установленные доски.</w:t>
      </w:r>
    </w:p>
    <w:p w14:paraId="405DB07F" w14:textId="77777777" w:rsidR="003B0D60" w:rsidRDefault="003B0D60" w:rsidP="003B0D60">
      <w:pPr>
        <w:jc w:val="both"/>
      </w:pPr>
      <w:r>
        <w:t>-</w:t>
      </w:r>
      <w:r>
        <w:tab/>
        <w:t xml:space="preserve">Попытка считается неудачной, если не разбита (надломлена) хотя бы одна доска из числа </w:t>
      </w:r>
      <w:proofErr w:type="gramStart"/>
      <w:r>
        <w:t>заявленных</w:t>
      </w:r>
      <w:proofErr w:type="gramEnd"/>
      <w:r>
        <w:t xml:space="preserve"> и установленных.</w:t>
      </w:r>
    </w:p>
    <w:p w14:paraId="6548C888" w14:textId="77777777" w:rsidR="003B0D60" w:rsidRDefault="003B0D60" w:rsidP="003B0D60">
      <w:pPr>
        <w:jc w:val="both"/>
      </w:pPr>
      <w:r>
        <w:t>Количество досок:</w:t>
      </w:r>
    </w:p>
    <w:p w14:paraId="344205CA" w14:textId="77777777" w:rsidR="003B0D60" w:rsidRDefault="003B0D60" w:rsidP="003B0D60">
      <w:pPr>
        <w:jc w:val="both"/>
      </w:pPr>
      <w:r>
        <w:t>-</w:t>
      </w:r>
      <w:r>
        <w:tab/>
        <w:t xml:space="preserve">минимальное количество досок, заказываемых в любом упражнении в первой попытке: мужчины – 3 </w:t>
      </w:r>
      <w:proofErr w:type="spellStart"/>
      <w:proofErr w:type="gramStart"/>
      <w:r>
        <w:t>шт</w:t>
      </w:r>
      <w:proofErr w:type="spellEnd"/>
      <w:proofErr w:type="gramEnd"/>
      <w:r>
        <w:t>, женщины – 2 шт.</w:t>
      </w:r>
    </w:p>
    <w:p w14:paraId="63E4DDF0" w14:textId="77777777" w:rsidR="003B0D60" w:rsidRDefault="003B0D60" w:rsidP="003B0D60">
      <w:pPr>
        <w:jc w:val="both"/>
      </w:pPr>
      <w:r>
        <w:t>-</w:t>
      </w:r>
      <w:r>
        <w:tab/>
        <w:t xml:space="preserve">При выполнении второй попытки спортсмен обязан разбить досок мужчины – 3 </w:t>
      </w:r>
      <w:proofErr w:type="spellStart"/>
      <w:proofErr w:type="gramStart"/>
      <w:r>
        <w:t>шт</w:t>
      </w:r>
      <w:proofErr w:type="spellEnd"/>
      <w:proofErr w:type="gramEnd"/>
      <w:r>
        <w:t>, женщины – 2 шт.</w:t>
      </w:r>
    </w:p>
    <w:p w14:paraId="5E232BEF" w14:textId="77777777" w:rsidR="003B0D60" w:rsidRDefault="003B0D60" w:rsidP="003B0D60">
      <w:pPr>
        <w:jc w:val="both"/>
      </w:pPr>
      <w:r>
        <w:t>-</w:t>
      </w:r>
      <w:r>
        <w:tab/>
        <w:t>При неудачном выполнении второй попытки спортсмен дисквалифицируется.</w:t>
      </w:r>
    </w:p>
    <w:p w14:paraId="0659514F" w14:textId="77777777" w:rsidR="003B0D60" w:rsidRDefault="003B0D60" w:rsidP="003B0D60">
      <w:pPr>
        <w:jc w:val="both"/>
      </w:pPr>
      <w:r>
        <w:t>-</w:t>
      </w:r>
      <w:r>
        <w:tab/>
        <w:t>Участники заказывают количество досок непосредственно перед исполнением попытки у судьи на стойке.</w:t>
      </w:r>
    </w:p>
    <w:p w14:paraId="2B91033D" w14:textId="77777777" w:rsidR="003B0D60" w:rsidRDefault="003B0D60" w:rsidP="003B0D60">
      <w:pPr>
        <w:jc w:val="both"/>
      </w:pPr>
      <w:r>
        <w:t>Временной регламент:</w:t>
      </w:r>
    </w:p>
    <w:p w14:paraId="75361632" w14:textId="30A734FA" w:rsidR="003B0D60" w:rsidRDefault="003B0D60" w:rsidP="003B0D60">
      <w:pPr>
        <w:jc w:val="both"/>
      </w:pPr>
      <w:r>
        <w:t>-</w:t>
      </w:r>
      <w:r>
        <w:tab/>
        <w:t>На проведение каждой попытки спортсмену отводится 1 минута  с момента команды судьи на стойке «начать выполнение попытки» («</w:t>
      </w:r>
      <w:proofErr w:type="spellStart"/>
      <w:r>
        <w:t>хадзимэ</w:t>
      </w:r>
      <w:proofErr w:type="spellEnd"/>
      <w:r>
        <w:t>»). Если спортсмен не уложился в отведенное время, то попытка признается неудачной, даже в случае успешного разбивания досок.</w:t>
      </w:r>
    </w:p>
    <w:p w14:paraId="646E6795" w14:textId="77777777" w:rsidR="003B0D60" w:rsidRDefault="003B0D60" w:rsidP="003B0D60">
      <w:pPr>
        <w:jc w:val="both"/>
      </w:pPr>
      <w:r>
        <w:t>Спортсмены разбивают стандартные доски из древесины хвойных пород (сосна) размером 300х200 мм, толщиной 25 мм, с поперечным расположением волокон.</w:t>
      </w:r>
    </w:p>
    <w:p w14:paraId="7A88BD61" w14:textId="77777777" w:rsidR="003B0D60" w:rsidRDefault="003B0D60" w:rsidP="003B0D60">
      <w:pPr>
        <w:jc w:val="both"/>
      </w:pPr>
      <w:r>
        <w:t>Доска считается разбитой при полном разделении частей доски. Если части доски соединены между собой волокнами древесины и есть возможность приподнять доску за одну из частей, при этом вторая часть тоже оказывается поднятой, доска считается неразбитой.</w:t>
      </w:r>
    </w:p>
    <w:p w14:paraId="6AD634E9" w14:textId="77777777" w:rsidR="003B0D60" w:rsidRDefault="003B0D60" w:rsidP="003B0D60">
      <w:pPr>
        <w:jc w:val="both"/>
      </w:pPr>
      <w:r>
        <w:t>Результат соревнований определяется по общему количеству досок, разбитых спортсменом в 4 позициях.</w:t>
      </w:r>
    </w:p>
    <w:p w14:paraId="36B8C675" w14:textId="77777777" w:rsidR="003B0D60" w:rsidRDefault="003B0D60" w:rsidP="003B0D60">
      <w:pPr>
        <w:jc w:val="both"/>
      </w:pPr>
      <w:r>
        <w:t xml:space="preserve">В случае одинакового количества разбитых досок преимущество при определении результата имеет более легкий спортсмен, для определения результатов достаточно любого преимущества в весе спортсмена. Вес спортсмена берётся из протокола взвешивания спортсменов. Дополнительное взвешивание во время турнира не проводится. </w:t>
      </w:r>
    </w:p>
    <w:p w14:paraId="57E6BD6B" w14:textId="77777777" w:rsidR="00A02669" w:rsidRDefault="00A02669" w:rsidP="003B0D60">
      <w:pPr>
        <w:jc w:val="both"/>
        <w:rPr>
          <w:bCs/>
        </w:rPr>
      </w:pPr>
    </w:p>
    <w:p w14:paraId="5A398AAD" w14:textId="43028499" w:rsidR="002314EC" w:rsidRDefault="002314EC" w:rsidP="003B0D60">
      <w:pPr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 w:rsidR="0047651D">
        <w:rPr>
          <w:b/>
        </w:rPr>
        <w:t xml:space="preserve"> </w:t>
      </w:r>
      <w:r w:rsidR="008B040C" w:rsidRPr="002457CE">
        <w:rPr>
          <w:b/>
        </w:rPr>
        <w:t xml:space="preserve">в течение 30 секунд </w:t>
      </w:r>
      <w:r w:rsidRPr="002457CE">
        <w:rPr>
          <w:b/>
        </w:rPr>
        <w:t>после объявления его фамилии спортсмену засчитывается поражение.</w:t>
      </w:r>
      <w:bookmarkEnd w:id="0"/>
      <w:bookmarkEnd w:id="1"/>
    </w:p>
    <w:p w14:paraId="787F7123" w14:textId="77777777" w:rsidR="009A5EB8" w:rsidRPr="00866F87" w:rsidRDefault="009A5EB8" w:rsidP="005357B9">
      <w:pPr>
        <w:jc w:val="both"/>
      </w:pPr>
    </w:p>
    <w:p w14:paraId="3AEB1A4D" w14:textId="77777777" w:rsidR="00CB1E28" w:rsidRPr="00735FAF" w:rsidRDefault="00CB1E28" w:rsidP="00E019C8">
      <w:pPr>
        <w:pStyle w:val="a8"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477F2E93" w14:textId="0FE9C5AD" w:rsidR="00F62E05" w:rsidRPr="00AF54CA" w:rsidRDefault="00F62E05" w:rsidP="00E019C8">
      <w:pPr>
        <w:pStyle w:val="aa"/>
        <w:numPr>
          <w:ilvl w:val="1"/>
          <w:numId w:val="30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Показательные поединки</w:t>
      </w:r>
      <w:r w:rsidRPr="00AF54CA">
        <w:rPr>
          <w:color w:val="000000" w:themeColor="text1"/>
        </w:rPr>
        <w:t xml:space="preserve"> в весовых категориях проводятся по системе с выбыванием после одного поражения, согласно правилам по Киокусинкай. </w:t>
      </w:r>
      <w:r>
        <w:rPr>
          <w:color w:val="000000" w:themeColor="text1"/>
        </w:rPr>
        <w:t>Б</w:t>
      </w:r>
      <w:r w:rsidRPr="00AF54CA">
        <w:rPr>
          <w:color w:val="000000" w:themeColor="text1"/>
        </w:rPr>
        <w:t xml:space="preserve">ои за 3 место </w:t>
      </w:r>
      <w:r w:rsidR="00E019C8">
        <w:rPr>
          <w:color w:val="000000" w:themeColor="text1"/>
        </w:rPr>
        <w:t xml:space="preserve">среди мальчиков и девочек </w:t>
      </w:r>
      <w:r w:rsidR="00177E6E">
        <w:rPr>
          <w:color w:val="000000" w:themeColor="text1"/>
        </w:rPr>
        <w:t xml:space="preserve">8-9 лет, </w:t>
      </w:r>
      <w:r w:rsidR="00E019C8">
        <w:rPr>
          <w:color w:val="000000" w:themeColor="text1"/>
        </w:rPr>
        <w:t xml:space="preserve">10-11 лет </w:t>
      </w:r>
      <w:r w:rsidRPr="00AF54CA">
        <w:rPr>
          <w:color w:val="000000" w:themeColor="text1"/>
        </w:rPr>
        <w:t xml:space="preserve">не проводятся (присуждается два 3-х места). Среди </w:t>
      </w:r>
      <w:r w:rsidR="00E019C8">
        <w:rPr>
          <w:color w:val="000000" w:themeColor="text1"/>
        </w:rPr>
        <w:t>мужчин 35 лет и старше</w:t>
      </w:r>
      <w:r w:rsidRPr="00AF54CA">
        <w:rPr>
          <w:color w:val="000000" w:themeColor="text1"/>
        </w:rPr>
        <w:t xml:space="preserve"> п</w:t>
      </w:r>
      <w:r>
        <w:t>роигравшие полуфиналисты в каждом виде программы проводят бой за 3 место. Спортсмены, не вышедшие на бой в полуфинале, снимаются с соревнований</w:t>
      </w:r>
      <w:r w:rsidR="003B0D60">
        <w:t xml:space="preserve">. </w:t>
      </w:r>
    </w:p>
    <w:p w14:paraId="752A88A1" w14:textId="77777777" w:rsidR="00F62E05" w:rsidRDefault="00F62E05" w:rsidP="00E019C8">
      <w:pPr>
        <w:numPr>
          <w:ilvl w:val="1"/>
          <w:numId w:val="30"/>
        </w:numPr>
        <w:ind w:left="0" w:firstLine="0"/>
        <w:jc w:val="both"/>
      </w:pPr>
      <w:r>
        <w:t>Показательные выступления</w:t>
      </w:r>
      <w:r w:rsidRPr="00735FAF">
        <w:t xml:space="preserve"> по ката </w:t>
      </w:r>
      <w:r>
        <w:t xml:space="preserve">и </w:t>
      </w:r>
      <w:proofErr w:type="gramStart"/>
      <w:r>
        <w:t>ката-группе</w:t>
      </w:r>
      <w:proofErr w:type="gramEnd"/>
      <w:r>
        <w:t xml:space="preserve"> </w:t>
      </w:r>
      <w:r w:rsidRPr="00735FAF">
        <w:t>проводятся согласно правилам по Киокусинкай.</w:t>
      </w:r>
    </w:p>
    <w:p w14:paraId="650F5963" w14:textId="751401EE" w:rsidR="003B0D60" w:rsidRPr="00735FAF" w:rsidRDefault="003B0D60" w:rsidP="003B0D60">
      <w:pPr>
        <w:numPr>
          <w:ilvl w:val="1"/>
          <w:numId w:val="30"/>
        </w:numPr>
        <w:jc w:val="both"/>
      </w:pPr>
      <w:r w:rsidRPr="003B0D60">
        <w:tab/>
      </w:r>
      <w:proofErr w:type="spellStart"/>
      <w:r w:rsidRPr="003B0D60">
        <w:t>Тамэсивари</w:t>
      </w:r>
      <w:proofErr w:type="spellEnd"/>
      <w:r w:rsidRPr="003B0D60">
        <w:t xml:space="preserve"> проводится согласно правилам по Киокусинкай</w:t>
      </w:r>
      <w:r>
        <w:t>.</w:t>
      </w:r>
    </w:p>
    <w:p w14:paraId="0ECDE811" w14:textId="77777777" w:rsidR="00B26769" w:rsidRPr="00735FAF" w:rsidRDefault="00B26769" w:rsidP="005357B9">
      <w:pPr>
        <w:ind w:firstLine="708"/>
        <w:rPr>
          <w:b/>
        </w:rPr>
      </w:pPr>
    </w:p>
    <w:p w14:paraId="65123AA5" w14:textId="635284E8" w:rsidR="00CB1E28" w:rsidRPr="00735FAF" w:rsidRDefault="00C6325B" w:rsidP="00E019C8">
      <w:pPr>
        <w:pStyle w:val="a8"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0760B538" w14:textId="479B43C2" w:rsidR="00CB1E28" w:rsidRPr="00735FAF" w:rsidRDefault="00CB1E28" w:rsidP="00E019C8">
      <w:pPr>
        <w:numPr>
          <w:ilvl w:val="1"/>
          <w:numId w:val="30"/>
        </w:numPr>
        <w:ind w:left="0" w:firstLine="0"/>
        <w:jc w:val="both"/>
      </w:pPr>
      <w:r w:rsidRPr="00735FAF">
        <w:t xml:space="preserve">Победители и призеры </w:t>
      </w:r>
      <w:r w:rsidR="00F62E05">
        <w:t>мероприятия</w:t>
      </w:r>
      <w:r w:rsidRPr="00735FAF">
        <w:t xml:space="preserve"> (1-3 место) награждаются медалями, дипломами и к</w:t>
      </w:r>
      <w:r w:rsidR="00177E6E">
        <w:t>убками соответствующих степеней</w:t>
      </w:r>
      <w:r w:rsidR="007E4BC8">
        <w:t>.</w:t>
      </w:r>
    </w:p>
    <w:p w14:paraId="5B80FCCB" w14:textId="62259BD3" w:rsidR="008401DC" w:rsidRDefault="00CB1E28" w:rsidP="00E019C8">
      <w:pPr>
        <w:numPr>
          <w:ilvl w:val="1"/>
          <w:numId w:val="30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080E97EC" w14:textId="77777777" w:rsidR="00D8473D" w:rsidRPr="00735FAF" w:rsidRDefault="00D8473D" w:rsidP="005357B9">
      <w:pPr>
        <w:jc w:val="both"/>
      </w:pPr>
    </w:p>
    <w:p w14:paraId="41BEE948" w14:textId="00B332A8" w:rsidR="00C6325B" w:rsidRDefault="001412BD" w:rsidP="00E019C8">
      <w:pPr>
        <w:pStyle w:val="a8"/>
        <w:keepNext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8401DC">
        <w:rPr>
          <w:rFonts w:ascii="Times New Roman" w:hAnsi="Times New Roman"/>
          <w:b/>
        </w:rPr>
        <w:t>Условия финансирования.</w:t>
      </w:r>
    </w:p>
    <w:p w14:paraId="38279C51" w14:textId="49B7E5CC" w:rsidR="00F62E05" w:rsidRPr="005463CA" w:rsidRDefault="00F62E05" w:rsidP="005463CA">
      <w:pPr>
        <w:pStyle w:val="aa"/>
        <w:numPr>
          <w:ilvl w:val="1"/>
          <w:numId w:val="37"/>
        </w:numPr>
        <w:ind w:left="0" w:firstLine="0"/>
        <w:jc w:val="both"/>
        <w:rPr>
          <w:color w:val="000000" w:themeColor="text1"/>
        </w:rPr>
      </w:pPr>
      <w:r>
        <w:t xml:space="preserve">Финансовое обеспечение, связанное с организационными расходами по подготовке и проведению соревнований, </w:t>
      </w:r>
      <w:r w:rsidR="00790AF8">
        <w:t>о</w:t>
      </w:r>
      <w:r w:rsidR="003B0D74">
        <w:t>с</w:t>
      </w:r>
      <w:r w:rsidR="00790AF8">
        <w:t>уществляется</w:t>
      </w:r>
      <w:r>
        <w:t xml:space="preserve"> за счет средств РОО «Санкт-Петербургская Ф</w:t>
      </w:r>
      <w:r w:rsidR="005463CA">
        <w:t xml:space="preserve">едерация </w:t>
      </w:r>
      <w:proofErr w:type="spellStart"/>
      <w:r w:rsidR="005463CA">
        <w:t>Ояма</w:t>
      </w:r>
      <w:proofErr w:type="spellEnd"/>
      <w:r w:rsidR="005463CA">
        <w:t xml:space="preserve"> </w:t>
      </w:r>
      <w:proofErr w:type="spellStart"/>
      <w:r w:rsidR="005463CA">
        <w:t>Киокушинкай</w:t>
      </w:r>
      <w:proofErr w:type="spellEnd"/>
      <w:r w:rsidR="005463CA">
        <w:t xml:space="preserve"> Карате</w:t>
      </w:r>
      <w:r>
        <w:t>-до».</w:t>
      </w:r>
    </w:p>
    <w:p w14:paraId="62A4AA2A" w14:textId="77777777" w:rsidR="00F62E05" w:rsidRPr="00735FAF" w:rsidRDefault="00F62E05" w:rsidP="005463CA">
      <w:pPr>
        <w:pStyle w:val="aa"/>
        <w:numPr>
          <w:ilvl w:val="1"/>
          <w:numId w:val="37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</w:t>
      </w:r>
      <w:bookmarkStart w:id="2" w:name="_GoBack"/>
      <w:bookmarkEnd w:id="2"/>
      <w:r w:rsidRPr="00735FAF">
        <w:t>роезд к месту проведения соревнований и обратно, пит</w:t>
      </w:r>
      <w:r>
        <w:t>ание, размещение, страхование),</w:t>
      </w:r>
      <w:r w:rsidRPr="00735FAF">
        <w:t xml:space="preserve"> обеспечиваются за счет средств командирующих организаций.</w:t>
      </w:r>
    </w:p>
    <w:p w14:paraId="6220E5D2" w14:textId="77777777" w:rsidR="00F62E05" w:rsidRDefault="00F62E05" w:rsidP="005463CA">
      <w:pPr>
        <w:pStyle w:val="aa"/>
        <w:numPr>
          <w:ilvl w:val="1"/>
          <w:numId w:val="37"/>
        </w:numPr>
        <w:ind w:left="0" w:firstLine="0"/>
        <w:jc w:val="both"/>
      </w:pPr>
      <w:r>
        <w:t xml:space="preserve"> </w:t>
      </w:r>
      <w:r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2E9C7200" w14:textId="77777777" w:rsidR="00C6325B" w:rsidRPr="00735FAF" w:rsidRDefault="00C6325B" w:rsidP="005357B9">
      <w:pPr>
        <w:jc w:val="both"/>
      </w:pPr>
    </w:p>
    <w:p w14:paraId="6857B105" w14:textId="17363FC2" w:rsidR="00CB1E28" w:rsidRPr="00735FAF" w:rsidRDefault="001412BD" w:rsidP="005357B9">
      <w:pPr>
        <w:pStyle w:val="a8"/>
        <w:numPr>
          <w:ilvl w:val="0"/>
          <w:numId w:val="28"/>
        </w:num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B1E28"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76740265" w14:textId="72E57990" w:rsidR="00F62E05" w:rsidRPr="00F62E05" w:rsidRDefault="00B26769" w:rsidP="00F62E05">
      <w:pPr>
        <w:numPr>
          <w:ilvl w:val="1"/>
          <w:numId w:val="28"/>
        </w:numPr>
        <w:ind w:left="0" w:firstLine="0"/>
        <w:jc w:val="both"/>
      </w:pPr>
      <w:r w:rsidRPr="00735FAF">
        <w:t xml:space="preserve">Предварительные заявки на участие в </w:t>
      </w:r>
      <w:r w:rsidR="00F62E05">
        <w:t>мероприятии</w:t>
      </w:r>
      <w:r w:rsidRPr="00735FAF">
        <w:t xml:space="preserve"> </w:t>
      </w:r>
      <w:r w:rsidR="00595DA9" w:rsidRPr="00735FAF">
        <w:t xml:space="preserve">(приложение № 1) </w:t>
      </w:r>
      <w:r w:rsidR="003B0D60" w:rsidRPr="00735FAF">
        <w:t>принимаются до</w:t>
      </w:r>
      <w:r w:rsidR="003B0D60">
        <w:t xml:space="preserve"> </w:t>
      </w:r>
      <w:r w:rsidR="003B0D60">
        <w:rPr>
          <w:b/>
          <w:color w:val="000000" w:themeColor="text1"/>
          <w:sz w:val="28"/>
          <w:szCs w:val="28"/>
        </w:rPr>
        <w:t>09</w:t>
      </w:r>
      <w:r w:rsidR="003B0D60" w:rsidRPr="00D25527">
        <w:rPr>
          <w:b/>
          <w:color w:val="000000" w:themeColor="text1"/>
          <w:sz w:val="28"/>
          <w:szCs w:val="28"/>
        </w:rPr>
        <w:t xml:space="preserve"> </w:t>
      </w:r>
      <w:r w:rsidR="003B0D60">
        <w:rPr>
          <w:b/>
          <w:color w:val="000000" w:themeColor="text1"/>
          <w:sz w:val="28"/>
          <w:szCs w:val="28"/>
        </w:rPr>
        <w:t>октября</w:t>
      </w:r>
      <w:r w:rsidR="003B0D60" w:rsidRPr="00D25527">
        <w:rPr>
          <w:b/>
          <w:color w:val="000000" w:themeColor="text1"/>
          <w:sz w:val="28"/>
          <w:szCs w:val="28"/>
        </w:rPr>
        <w:t xml:space="preserve"> 20</w:t>
      </w:r>
      <w:r w:rsidR="003B0D60">
        <w:rPr>
          <w:b/>
          <w:color w:val="000000" w:themeColor="text1"/>
          <w:sz w:val="28"/>
          <w:szCs w:val="28"/>
        </w:rPr>
        <w:t>2</w:t>
      </w:r>
      <w:r w:rsidR="003B0D60" w:rsidRPr="00546268">
        <w:rPr>
          <w:b/>
          <w:color w:val="000000" w:themeColor="text1"/>
          <w:sz w:val="28"/>
          <w:szCs w:val="28"/>
        </w:rPr>
        <w:t>1</w:t>
      </w:r>
      <w:r w:rsidR="003B0D60" w:rsidRPr="00D25527">
        <w:rPr>
          <w:color w:val="000000" w:themeColor="text1"/>
        </w:rPr>
        <w:t xml:space="preserve"> года по e-</w:t>
      </w:r>
      <w:proofErr w:type="spellStart"/>
      <w:r w:rsidR="003B0D60" w:rsidRPr="00D25527">
        <w:rPr>
          <w:color w:val="000000" w:themeColor="text1"/>
        </w:rPr>
        <w:t>mai</w:t>
      </w:r>
      <w:r w:rsidR="003B0D60">
        <w:rPr>
          <w:rFonts w:hint="eastAsia"/>
          <w:color w:val="000000" w:themeColor="text1"/>
          <w:lang w:eastAsia="ja-JP"/>
        </w:rPr>
        <w:t>l</w:t>
      </w:r>
      <w:proofErr w:type="spellEnd"/>
      <w:r w:rsidR="003B0D60" w:rsidRPr="0062037A">
        <w:rPr>
          <w:color w:val="000000" w:themeColor="text1"/>
        </w:rPr>
        <w:t xml:space="preserve">: </w:t>
      </w:r>
      <w:hyperlink r:id="rId13" w:history="1">
        <w:r w:rsidR="003B0D60" w:rsidRPr="00813A8A">
          <w:rPr>
            <w:rStyle w:val="a3"/>
            <w:sz w:val="28"/>
            <w:szCs w:val="28"/>
            <w:lang w:val="en-US" w:eastAsia="ja-JP"/>
          </w:rPr>
          <w:t>SpbTurnir</w:t>
        </w:r>
        <w:r w:rsidR="003B0D60" w:rsidRPr="00813A8A">
          <w:rPr>
            <w:rStyle w:val="a3"/>
            <w:rFonts w:hint="eastAsia"/>
            <w:sz w:val="28"/>
            <w:szCs w:val="28"/>
            <w:lang w:eastAsia="ja-JP"/>
          </w:rPr>
          <w:t>@</w:t>
        </w:r>
        <w:r w:rsidR="003B0D60" w:rsidRPr="00813A8A">
          <w:rPr>
            <w:rStyle w:val="a3"/>
            <w:rFonts w:hint="eastAsia"/>
            <w:sz w:val="28"/>
            <w:szCs w:val="28"/>
            <w:lang w:val="en-US" w:eastAsia="ja-JP"/>
          </w:rPr>
          <w:t>gmail</w:t>
        </w:r>
        <w:r w:rsidR="003B0D60" w:rsidRPr="00813A8A">
          <w:rPr>
            <w:rStyle w:val="a3"/>
            <w:rFonts w:hint="eastAsia"/>
            <w:sz w:val="28"/>
            <w:szCs w:val="28"/>
            <w:lang w:eastAsia="ja-JP"/>
          </w:rPr>
          <w:t>.</w:t>
        </w:r>
        <w:r w:rsidR="003B0D60" w:rsidRPr="00813A8A">
          <w:rPr>
            <w:rStyle w:val="a3"/>
            <w:rFonts w:hint="eastAsia"/>
            <w:sz w:val="28"/>
            <w:szCs w:val="28"/>
            <w:lang w:val="en-US" w:eastAsia="ja-JP"/>
          </w:rPr>
          <w:t>com</w:t>
        </w:r>
      </w:hyperlink>
      <w:r w:rsidR="003B0D60">
        <w:rPr>
          <w:sz w:val="28"/>
          <w:szCs w:val="28"/>
        </w:rPr>
        <w:t xml:space="preserve">, </w:t>
      </w:r>
      <w:r w:rsidR="007E4BC8">
        <w:t xml:space="preserve">телефон </w:t>
      </w:r>
      <w:r w:rsidR="007E4BC8" w:rsidRPr="007E4BC8">
        <w:t>+7</w:t>
      </w:r>
      <w:r w:rsidR="008B1CF8" w:rsidRPr="008B1CF8">
        <w:t>-921-333-41-99</w:t>
      </w:r>
      <w:r w:rsidR="0047651D" w:rsidRPr="008B1CF8">
        <w:t>.</w:t>
      </w:r>
      <w:r w:rsidR="007445D0" w:rsidRPr="00F62E05">
        <w:rPr>
          <w:color w:val="000000" w:themeColor="text1"/>
        </w:rPr>
        <w:t xml:space="preserve"> </w:t>
      </w:r>
      <w:r w:rsidR="00595DA9" w:rsidRPr="00F62E05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6142B532" w14:textId="43579D25" w:rsidR="00F62E05" w:rsidRPr="00F62E05" w:rsidRDefault="00F62E05" w:rsidP="00F62E05">
      <w:pPr>
        <w:numPr>
          <w:ilvl w:val="1"/>
          <w:numId w:val="28"/>
        </w:numPr>
        <w:ind w:left="0" w:firstLine="0"/>
        <w:jc w:val="both"/>
      </w:pPr>
      <w:r w:rsidRPr="00F62E05">
        <w:t xml:space="preserve">На комиссии по допуску представитель команды предоставляет оригинал заявки (приложение № 1). Заявка должна быть подписана руководителем командирующей организации (региональной организации-члена АКР) и заверена печатью данной организации. Основанием для допуска спортсмена к </w:t>
      </w:r>
      <w:r>
        <w:t>мероприятию</w:t>
      </w:r>
      <w:r w:rsidRPr="00F62E05">
        <w:t xml:space="preserve"> будет являться медицинское заключение с отметкой «Допущен» напротив каждой фамилии спортсмена, заверенное подписью врача по спортивной медицине и его личной печатью, с расшифровкой фамилии, имени, отчества и заверенное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 (возможна медицинская справка о допуске к </w:t>
      </w:r>
      <w:r>
        <w:t>мероприятию</w:t>
      </w:r>
      <w:r w:rsidRPr="00F62E05">
        <w:t>, подписанная врачом по лечебной физкультуре или врачом по спортивной медицине, и заверенная печатью медицинской организации, отвечающей вышеуказанным требованиям). Медицински</w:t>
      </w:r>
      <w:r>
        <w:t>й допуск долже</w:t>
      </w:r>
      <w:r w:rsidR="00192C75">
        <w:t>н быть не ранее 30 сентября 2021</w:t>
      </w:r>
      <w:r w:rsidRPr="00F62E05">
        <w:t xml:space="preserve"> года. Количество допущенных спортсменов в заявке указывается прописью.</w:t>
      </w:r>
    </w:p>
    <w:p w14:paraId="4465B055" w14:textId="77777777" w:rsidR="00AD673B" w:rsidRPr="00735FAF" w:rsidRDefault="00AD673B" w:rsidP="005357B9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6FC1B389" w14:textId="77777777" w:rsidR="00AD673B" w:rsidRPr="00B90283" w:rsidRDefault="00AD673B" w:rsidP="005357B9">
      <w:pPr>
        <w:jc w:val="both"/>
      </w:pPr>
    </w:p>
    <w:p w14:paraId="3FDFD07D" w14:textId="42E04CFC" w:rsidR="007E4BC8" w:rsidRPr="007E4BC8" w:rsidRDefault="007E4BC8" w:rsidP="007E4BC8">
      <w:pPr>
        <w:pStyle w:val="aa"/>
        <w:numPr>
          <w:ilvl w:val="0"/>
          <w:numId w:val="28"/>
        </w:numPr>
        <w:jc w:val="both"/>
        <w:rPr>
          <w:b/>
        </w:rPr>
      </w:pPr>
      <w:r w:rsidRPr="007E4BC8">
        <w:rPr>
          <w:b/>
        </w:rPr>
        <w:t xml:space="preserve">Ограничения, связанные с </w:t>
      </w:r>
      <w:r w:rsidRPr="007E4BC8">
        <w:rPr>
          <w:b/>
          <w:lang w:val="en-US"/>
        </w:rPr>
        <w:t>COVID-19</w:t>
      </w:r>
      <w:r w:rsidRPr="007E4BC8">
        <w:rPr>
          <w:b/>
        </w:rPr>
        <w:t>.</w:t>
      </w:r>
    </w:p>
    <w:p w14:paraId="2F8D1D01" w14:textId="77777777" w:rsidR="003B0D60" w:rsidRDefault="003B0D60" w:rsidP="003B0D60">
      <w:pPr>
        <w:ind w:firstLine="709"/>
        <w:jc w:val="both"/>
      </w:pPr>
      <w:proofErr w:type="gramStart"/>
      <w:r>
        <w:t xml:space="preserve">Согласно «Регламенту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E4BC8">
        <w:t>COVID-19</w:t>
      </w:r>
      <w:r>
        <w:t>», утвержденному 31.07.2020 Министерством спорта РФ (с изменениями и дополнениями), а также Постановлению Правительства Санкт-Петербурга от 13.03.2020 №121 «</w:t>
      </w:r>
      <w:r w:rsidRPr="007E4BC8">
        <w:t xml:space="preserve">О мерах по противодействию распространению в Санкт-Петербурге новой </w:t>
      </w:r>
      <w:proofErr w:type="spellStart"/>
      <w:r w:rsidRPr="007E4BC8">
        <w:lastRenderedPageBreak/>
        <w:t>коронавирусной</w:t>
      </w:r>
      <w:proofErr w:type="spellEnd"/>
      <w:r w:rsidRPr="007E4BC8">
        <w:t xml:space="preserve"> инфекции (COVID-19)</w:t>
      </w:r>
      <w:r>
        <w:t>» (с изменениями и дополнениями) во время проведения соревнования будут действовать следующие</w:t>
      </w:r>
      <w:proofErr w:type="gramEnd"/>
      <w:r>
        <w:t xml:space="preserve"> ограничения:</w:t>
      </w:r>
    </w:p>
    <w:p w14:paraId="539E76EB" w14:textId="3AC5FDC6" w:rsidR="003B0D60" w:rsidRDefault="003B0D60" w:rsidP="003B0D60">
      <w:pPr>
        <w:ind w:firstLine="709"/>
        <w:jc w:val="both"/>
      </w:pPr>
      <w:r>
        <w:t xml:space="preserve">- допуск </w:t>
      </w:r>
      <w:r w:rsidRPr="00AB197A">
        <w:rPr>
          <w:u w:val="single"/>
        </w:rPr>
        <w:t>несовершеннолетних</w:t>
      </w:r>
      <w:r>
        <w:t xml:space="preserve"> участников будет производиться </w:t>
      </w:r>
      <w:r w:rsidRPr="00AB197A">
        <w:rPr>
          <w:b/>
          <w:u w:val="single"/>
        </w:rPr>
        <w:t>только</w:t>
      </w:r>
      <w:r>
        <w:t xml:space="preserve"> при наличии </w:t>
      </w:r>
      <w:r>
        <w:rPr>
          <w:lang w:val="en-US"/>
        </w:rPr>
        <w:t>QR</w:t>
      </w:r>
      <w:r w:rsidRPr="00AB197A">
        <w:t>-</w:t>
      </w:r>
      <w:r>
        <w:t xml:space="preserve">кода, которым подтверждается отрицательный результат лабораторного исследования материала на </w:t>
      </w:r>
      <w:proofErr w:type="spellStart"/>
      <w:r>
        <w:t>коронавирусную</w:t>
      </w:r>
      <w:proofErr w:type="spellEnd"/>
      <w:r>
        <w:t xml:space="preserve"> инфекцию методом </w:t>
      </w:r>
      <w:r w:rsidR="00523AA6">
        <w:t>ПЦР</w:t>
      </w:r>
      <w:r>
        <w:t>, отобранного не ранее чем за 3 календарных дня до проведения комиссии по допуску (т.е. не ранее 26 октября 2021 года);</w:t>
      </w:r>
    </w:p>
    <w:p w14:paraId="0145011F" w14:textId="77777777" w:rsidR="003B0D60" w:rsidRDefault="003B0D60" w:rsidP="003B0D60">
      <w:pPr>
        <w:ind w:firstLine="709"/>
        <w:jc w:val="both"/>
      </w:pPr>
      <w:r>
        <w:t xml:space="preserve">- допуск </w:t>
      </w:r>
      <w:r w:rsidRPr="00AB197A">
        <w:rPr>
          <w:u w:val="single"/>
        </w:rPr>
        <w:t>совершеннолетних</w:t>
      </w:r>
      <w:r>
        <w:t xml:space="preserve"> участников, а также </w:t>
      </w:r>
      <w:r w:rsidRPr="00AB197A">
        <w:rPr>
          <w:u w:val="single"/>
        </w:rPr>
        <w:t>судей, тренеров, представителей команд и иных лиц</w:t>
      </w:r>
      <w:r>
        <w:t xml:space="preserve">, участвующих в проведении мероприятия, будет производиться </w:t>
      </w:r>
      <w:r w:rsidRPr="00AB197A">
        <w:rPr>
          <w:b/>
          <w:u w:val="single"/>
        </w:rPr>
        <w:t>только</w:t>
      </w:r>
      <w:r>
        <w:t xml:space="preserve"> при наличии одного из следующих документов:</w:t>
      </w:r>
    </w:p>
    <w:p w14:paraId="4F48BD61" w14:textId="77777777" w:rsidR="003B0D60" w:rsidRDefault="003B0D60" w:rsidP="003B0D60">
      <w:pPr>
        <w:pStyle w:val="aa"/>
        <w:numPr>
          <w:ilvl w:val="0"/>
          <w:numId w:val="36"/>
        </w:numPr>
        <w:jc w:val="both"/>
      </w:pPr>
      <w:r w:rsidRPr="00AB197A">
        <w:rPr>
          <w:lang w:val="en-US"/>
        </w:rPr>
        <w:t>QR</w:t>
      </w:r>
      <w:r w:rsidRPr="00AB197A">
        <w:t>-</w:t>
      </w:r>
      <w:r>
        <w:t>кода, которым подтверждается получение гражданами второго компонента вакцины либо однокомпонентной вакцины;</w:t>
      </w:r>
    </w:p>
    <w:p w14:paraId="34961825" w14:textId="77777777" w:rsidR="003B0D60" w:rsidRDefault="003B0D60" w:rsidP="003B0D60">
      <w:pPr>
        <w:pStyle w:val="aa"/>
        <w:numPr>
          <w:ilvl w:val="0"/>
          <w:numId w:val="36"/>
        </w:numPr>
        <w:jc w:val="both"/>
      </w:pPr>
      <w:r w:rsidRPr="00AB197A">
        <w:rPr>
          <w:lang w:val="en-US"/>
        </w:rPr>
        <w:t>QR</w:t>
      </w:r>
      <w:r w:rsidRPr="00AB197A">
        <w:t>-</w:t>
      </w:r>
      <w:r>
        <w:t xml:space="preserve">кода, которым подтверждается то, что они перенесли </w:t>
      </w:r>
      <w:proofErr w:type="spellStart"/>
      <w:r>
        <w:t>коронавирусную</w:t>
      </w:r>
      <w:proofErr w:type="spellEnd"/>
      <w:r>
        <w:t xml:space="preserve"> инфекцию и с даты их выздоровления прошло не более 6 месяцев;</w:t>
      </w:r>
    </w:p>
    <w:p w14:paraId="7D290394" w14:textId="5DA88C76" w:rsidR="003B0D60" w:rsidRDefault="003B0D60" w:rsidP="003B0D60">
      <w:pPr>
        <w:pStyle w:val="aa"/>
        <w:numPr>
          <w:ilvl w:val="0"/>
          <w:numId w:val="36"/>
        </w:numPr>
        <w:jc w:val="both"/>
      </w:pPr>
      <w:r w:rsidRPr="00AB197A">
        <w:rPr>
          <w:lang w:val="en-US"/>
        </w:rPr>
        <w:t>QR</w:t>
      </w:r>
      <w:r w:rsidRPr="00AB197A">
        <w:t>-</w:t>
      </w:r>
      <w:r>
        <w:t xml:space="preserve">кода, которым подтверждается отрицательный результат лабораторного исследования материала на </w:t>
      </w:r>
      <w:proofErr w:type="spellStart"/>
      <w:r>
        <w:t>коронавирусную</w:t>
      </w:r>
      <w:proofErr w:type="spellEnd"/>
      <w:r>
        <w:t xml:space="preserve"> инфекцию методом </w:t>
      </w:r>
      <w:r w:rsidR="00523AA6">
        <w:t>ПЦР</w:t>
      </w:r>
      <w:r>
        <w:t>, отобранного не ранее чем за 3 календарных дня до проведения комиссии по допуску (т.е. не ранее 26 октября 2021 года);</w:t>
      </w:r>
    </w:p>
    <w:p w14:paraId="297B3130" w14:textId="77777777" w:rsidR="003B0D60" w:rsidRDefault="003B0D60" w:rsidP="003B0D60">
      <w:pPr>
        <w:ind w:firstLine="709"/>
        <w:jc w:val="both"/>
      </w:pPr>
      <w:proofErr w:type="gramStart"/>
      <w:r>
        <w:t xml:space="preserve">- регистрация команд-участников будет производиться </w:t>
      </w:r>
      <w:r w:rsidRPr="00691CEE">
        <w:rPr>
          <w:u w:val="single"/>
        </w:rPr>
        <w:t>строго по расписанию</w:t>
      </w:r>
      <w:r>
        <w:t>, при этом на входе будет осуществляться термометрический и визуальный контроль; в случае наличия у одного члена команды повышенной температуры (37,1</w:t>
      </w:r>
      <w:r w:rsidRPr="00CF1C15">
        <w:rPr>
          <w:vertAlign w:val="superscript"/>
        </w:rPr>
        <w:t>о</w:t>
      </w:r>
      <w:r>
        <w:t>С и выше) или симптомов респираторной инфекции команда не будет допущена до регистрации; дальнейший допуск команды к регистрации будет осуществляться по решению Главного врача соревнований;</w:t>
      </w:r>
      <w:proofErr w:type="gramEnd"/>
    </w:p>
    <w:p w14:paraId="761AD1FB" w14:textId="77777777" w:rsidR="003B0D60" w:rsidRDefault="003B0D60" w:rsidP="003B0D60">
      <w:pPr>
        <w:ind w:firstLine="709"/>
        <w:jc w:val="both"/>
      </w:pPr>
      <w:r>
        <w:t xml:space="preserve">- в дни проведения соревнований допуск команд в спортивный комплекс будет осуществлен по графику (график будет предоставлен на регистрации), в связи с этим </w:t>
      </w:r>
      <w:r w:rsidRPr="00CF1C15">
        <w:rPr>
          <w:u w:val="single"/>
        </w:rPr>
        <w:t>убедительная просьба не приводить с собой спортсменов, не участвующих в соревнованиях в данный день</w:t>
      </w:r>
      <w:r>
        <w:t>; при входе в спортивный комплекс будет осуществляться термометрический и визуальный контроль; в случае наличия у одного члена команды повышенной температуры (37,1</w:t>
      </w:r>
      <w:r w:rsidRPr="00CF1C15">
        <w:rPr>
          <w:vertAlign w:val="superscript"/>
        </w:rPr>
        <w:t>о</w:t>
      </w:r>
      <w:r>
        <w:t>С и выше) или симптомов респираторной инфекции команда не будет допущена до участия; дальнейший допуск команды к участию будет осуществляться по решению Главного врача соревнований;</w:t>
      </w:r>
    </w:p>
    <w:p w14:paraId="7DF67853" w14:textId="77777777" w:rsidR="003B0D60" w:rsidRDefault="003B0D60" w:rsidP="003B0D60">
      <w:pPr>
        <w:ind w:firstLine="709"/>
        <w:jc w:val="both"/>
      </w:pPr>
      <w:r>
        <w:t>- поселение иногородних участников соревнований в официальных гостиницах «Россия» и «Москва» будет осуществляться в следующем порядке: участники до 18 лет – не более 3 человек в номере; участники от 18 лет и старше, судьи, обслуживающий персонал – не более 2 человек в номере; представители команд – не более 1 человека в номере; при этом поселение в одном номере возможно только для представителей одной команды;</w:t>
      </w:r>
    </w:p>
    <w:p w14:paraId="737308F4" w14:textId="77777777" w:rsidR="003B0D60" w:rsidRDefault="003B0D60" w:rsidP="003B0D60">
      <w:pPr>
        <w:ind w:firstLine="709"/>
        <w:jc w:val="both"/>
      </w:pPr>
      <w:r>
        <w:t xml:space="preserve">- вход на территорию спортивного комплекса для лиц, не связанных с участием или обеспечением соревновательного процесса, а также зрителей </w:t>
      </w:r>
      <w:r w:rsidRPr="00691CEE">
        <w:rPr>
          <w:u w:val="single"/>
        </w:rPr>
        <w:t>будет ограничен</w:t>
      </w:r>
      <w:r>
        <w:t>, в связи с этим убедительная просьба сообщить заранее сопровождающим лицам и зрителям о невозможности посещения соревнований;</w:t>
      </w:r>
    </w:p>
    <w:p w14:paraId="1F2B5BC6" w14:textId="5CACBCF8" w:rsidR="003B0D60" w:rsidRDefault="003B0D60" w:rsidP="003B0D60">
      <w:pPr>
        <w:ind w:firstLine="709"/>
        <w:jc w:val="both"/>
      </w:pPr>
      <w:r>
        <w:t>- во время проведения соре</w:t>
      </w:r>
      <w:r w:rsidR="001710EC">
        <w:t>внований все лица, находящиеся в</w:t>
      </w:r>
      <w:r>
        <w:t xml:space="preserve"> спортивном комплексе, включая участников, судей, тренеров, обслуживающий персонал </w:t>
      </w:r>
      <w:r w:rsidRPr="00691CEE">
        <w:rPr>
          <w:u w:val="single"/>
        </w:rPr>
        <w:t>обязаны находиться в средствах индивидуальной защиты</w:t>
      </w:r>
      <w:r>
        <w:t>, за исключением времени нахождения непосредственно на татами (для участников и судей);</w:t>
      </w:r>
    </w:p>
    <w:p w14:paraId="5D6C7A64" w14:textId="77777777" w:rsidR="003B0D60" w:rsidRDefault="003B0D60" w:rsidP="003B0D60">
      <w:pPr>
        <w:ind w:firstLine="709"/>
        <w:jc w:val="both"/>
      </w:pPr>
      <w:r>
        <w:t>- все официальные церемонии, включая церемонию открытия, закрытия, награждения, будут производиться с использование средств индивидуальной защиты.</w:t>
      </w:r>
    </w:p>
    <w:p w14:paraId="25A048C3" w14:textId="77777777" w:rsidR="003B0D60" w:rsidRDefault="003B0D60" w:rsidP="003B0D60">
      <w:pPr>
        <w:ind w:firstLine="709"/>
        <w:jc w:val="both"/>
        <w:rPr>
          <w:b/>
          <w:u w:val="single"/>
        </w:rPr>
      </w:pPr>
      <w:r w:rsidRPr="00691CEE">
        <w:rPr>
          <w:b/>
          <w:u w:val="single"/>
        </w:rPr>
        <w:t xml:space="preserve">Указанные ограничения являются обязательными </w:t>
      </w:r>
      <w:r>
        <w:rPr>
          <w:b/>
          <w:u w:val="single"/>
        </w:rPr>
        <w:t>д</w:t>
      </w:r>
      <w:r w:rsidRPr="00691CEE">
        <w:rPr>
          <w:b/>
          <w:u w:val="single"/>
        </w:rPr>
        <w:t>ля исполнения всеми лицами, присутствующим на мероприятии!!!</w:t>
      </w:r>
    </w:p>
    <w:p w14:paraId="1114330A" w14:textId="77777777" w:rsidR="003B0D60" w:rsidRDefault="003B0D60" w:rsidP="003B0D60">
      <w:pPr>
        <w:ind w:firstLine="709"/>
        <w:jc w:val="both"/>
        <w:rPr>
          <w:b/>
          <w:u w:val="single"/>
        </w:rPr>
      </w:pPr>
    </w:p>
    <w:p w14:paraId="4EF6C413" w14:textId="77777777" w:rsidR="003B0D60" w:rsidRPr="00691CEE" w:rsidRDefault="003B0D60" w:rsidP="003B0D60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Данный регламент является официальным вызовом на мероприятие.</w:t>
      </w:r>
    </w:p>
    <w:p w14:paraId="4FCCFDA4" w14:textId="73877B2B" w:rsidR="00691CEE" w:rsidRPr="00691CEE" w:rsidRDefault="00691CEE" w:rsidP="003B0D60">
      <w:pPr>
        <w:ind w:firstLine="709"/>
        <w:jc w:val="both"/>
        <w:rPr>
          <w:b/>
          <w:u w:val="single"/>
        </w:rPr>
      </w:pPr>
    </w:p>
    <w:sectPr w:rsidR="00691CEE" w:rsidRPr="00691CEE" w:rsidSect="007A0539">
      <w:type w:val="continuous"/>
      <w:pgSz w:w="11906" w:h="16838"/>
      <w:pgMar w:top="426" w:right="849" w:bottom="851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5F3C3" w14:textId="77777777" w:rsidR="00B06AAE" w:rsidRDefault="00B06AAE">
      <w:r>
        <w:separator/>
      </w:r>
    </w:p>
  </w:endnote>
  <w:endnote w:type="continuationSeparator" w:id="0">
    <w:p w14:paraId="61D1E700" w14:textId="77777777" w:rsidR="00B06AAE" w:rsidRDefault="00B0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4116" w14:textId="005334B9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3B0D74">
      <w:rPr>
        <w:rStyle w:val="a7"/>
        <w:noProof/>
        <w:sz w:val="20"/>
      </w:rPr>
      <w:t>7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B3220" w14:textId="77777777" w:rsidR="00B06AAE" w:rsidRDefault="00B06AAE">
      <w:r>
        <w:separator/>
      </w:r>
    </w:p>
  </w:footnote>
  <w:footnote w:type="continuationSeparator" w:id="0">
    <w:p w14:paraId="634E394F" w14:textId="77777777" w:rsidR="00B06AAE" w:rsidRDefault="00B06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47FB7" w14:textId="77777777" w:rsidR="00A607A3" w:rsidRPr="007A0539" w:rsidRDefault="00A607A3" w:rsidP="007A0539">
    <w:pPr>
      <w:pStyle w:val="ad"/>
      <w:jc w:val="cent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8C1"/>
    <w:multiLevelType w:val="hybridMultilevel"/>
    <w:tmpl w:val="EDB4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4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4626F"/>
    <w:multiLevelType w:val="multilevel"/>
    <w:tmpl w:val="222A1A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341DD0"/>
    <w:multiLevelType w:val="multilevel"/>
    <w:tmpl w:val="CB9A5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AFA039F"/>
    <w:multiLevelType w:val="multilevel"/>
    <w:tmpl w:val="24C61AE2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1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723CD"/>
    <w:multiLevelType w:val="multilevel"/>
    <w:tmpl w:val="5824B49C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4">
    <w:nsid w:val="2DDA4FD5"/>
    <w:multiLevelType w:val="hybridMultilevel"/>
    <w:tmpl w:val="D2303A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5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73437"/>
    <w:multiLevelType w:val="hybridMultilevel"/>
    <w:tmpl w:val="E1C00B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1">
    <w:nsid w:val="4DA867F8"/>
    <w:multiLevelType w:val="hybridMultilevel"/>
    <w:tmpl w:val="30A4916C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24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5BEC3407"/>
    <w:multiLevelType w:val="multilevel"/>
    <w:tmpl w:val="55E81A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7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44242"/>
    <w:multiLevelType w:val="multilevel"/>
    <w:tmpl w:val="5308B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7F790B"/>
    <w:multiLevelType w:val="multilevel"/>
    <w:tmpl w:val="E020E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5"/>
  </w:num>
  <w:num w:numId="2">
    <w:abstractNumId w:val="20"/>
  </w:num>
  <w:num w:numId="3">
    <w:abstractNumId w:val="16"/>
  </w:num>
  <w:num w:numId="4">
    <w:abstractNumId w:val="11"/>
  </w:num>
  <w:num w:numId="5">
    <w:abstractNumId w:val="27"/>
  </w:num>
  <w:num w:numId="6">
    <w:abstractNumId w:val="12"/>
  </w:num>
  <w:num w:numId="7">
    <w:abstractNumId w:val="9"/>
  </w:num>
  <w:num w:numId="8">
    <w:abstractNumId w:val="24"/>
  </w:num>
  <w:num w:numId="9">
    <w:abstractNumId w:val="15"/>
  </w:num>
  <w:num w:numId="10">
    <w:abstractNumId w:val="2"/>
  </w:num>
  <w:num w:numId="11">
    <w:abstractNumId w:val="3"/>
  </w:num>
  <w:num w:numId="12">
    <w:abstractNumId w:val="23"/>
  </w:num>
  <w:num w:numId="13">
    <w:abstractNumId w:val="22"/>
  </w:num>
  <w:num w:numId="14">
    <w:abstractNumId w:val="6"/>
  </w:num>
  <w:num w:numId="15">
    <w:abstractNumId w:val="1"/>
  </w:num>
  <w:num w:numId="16">
    <w:abstractNumId w:val="4"/>
  </w:num>
  <w:num w:numId="17">
    <w:abstractNumId w:val="18"/>
  </w:num>
  <w:num w:numId="18">
    <w:abstractNumId w:val="30"/>
  </w:num>
  <w:num w:numId="19">
    <w:abstractNumId w:val="28"/>
  </w:num>
  <w:num w:numId="20">
    <w:abstractNumId w:val="7"/>
  </w:num>
  <w:num w:numId="21">
    <w:abstractNumId w:val="17"/>
  </w:num>
  <w:num w:numId="22">
    <w:abstractNumId w:val="25"/>
  </w:num>
  <w:num w:numId="23">
    <w:abstractNumId w:val="31"/>
  </w:num>
  <w:num w:numId="24">
    <w:abstractNumId w:val="5"/>
  </w:num>
  <w:num w:numId="25">
    <w:abstractNumId w:val="25"/>
  </w:num>
  <w:num w:numId="26">
    <w:abstractNumId w:val="21"/>
  </w:num>
  <w:num w:numId="27">
    <w:abstractNumId w:val="29"/>
  </w:num>
  <w:num w:numId="28">
    <w:abstractNumId w:val="8"/>
  </w:num>
  <w:num w:numId="29">
    <w:abstractNumId w:val="13"/>
  </w:num>
  <w:num w:numId="30">
    <w:abstractNumId w:val="32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4"/>
  </w:num>
  <w:num w:numId="33">
    <w:abstractNumId w:val="0"/>
  </w:num>
  <w:num w:numId="34">
    <w:abstractNumId w:val="1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51C6A"/>
    <w:rsid w:val="00062866"/>
    <w:rsid w:val="00085672"/>
    <w:rsid w:val="000860C6"/>
    <w:rsid w:val="00087F60"/>
    <w:rsid w:val="00094306"/>
    <w:rsid w:val="000A0538"/>
    <w:rsid w:val="000B1BA8"/>
    <w:rsid w:val="000B27AE"/>
    <w:rsid w:val="000B45D0"/>
    <w:rsid w:val="000B5A35"/>
    <w:rsid w:val="000B7461"/>
    <w:rsid w:val="000D2795"/>
    <w:rsid w:val="000F3F7C"/>
    <w:rsid w:val="0010190E"/>
    <w:rsid w:val="00115B4F"/>
    <w:rsid w:val="00132920"/>
    <w:rsid w:val="001412BD"/>
    <w:rsid w:val="00145311"/>
    <w:rsid w:val="00152A95"/>
    <w:rsid w:val="00154269"/>
    <w:rsid w:val="00161E91"/>
    <w:rsid w:val="00162816"/>
    <w:rsid w:val="001710EC"/>
    <w:rsid w:val="00171463"/>
    <w:rsid w:val="00177E6E"/>
    <w:rsid w:val="001822DB"/>
    <w:rsid w:val="00182300"/>
    <w:rsid w:val="00192C75"/>
    <w:rsid w:val="001A0436"/>
    <w:rsid w:val="001A1F8C"/>
    <w:rsid w:val="001B2B32"/>
    <w:rsid w:val="001C7998"/>
    <w:rsid w:val="001D3887"/>
    <w:rsid w:val="001D64E6"/>
    <w:rsid w:val="001E0BEC"/>
    <w:rsid w:val="002018B8"/>
    <w:rsid w:val="00206787"/>
    <w:rsid w:val="00206F6F"/>
    <w:rsid w:val="0021272D"/>
    <w:rsid w:val="00227A9C"/>
    <w:rsid w:val="002314EC"/>
    <w:rsid w:val="00240346"/>
    <w:rsid w:val="002450DC"/>
    <w:rsid w:val="002457CE"/>
    <w:rsid w:val="00252B2D"/>
    <w:rsid w:val="0026068A"/>
    <w:rsid w:val="00265265"/>
    <w:rsid w:val="0027520D"/>
    <w:rsid w:val="00276AAF"/>
    <w:rsid w:val="002931B9"/>
    <w:rsid w:val="00294B88"/>
    <w:rsid w:val="002A6269"/>
    <w:rsid w:val="002B4D20"/>
    <w:rsid w:val="002B7516"/>
    <w:rsid w:val="002C61B6"/>
    <w:rsid w:val="002D631D"/>
    <w:rsid w:val="002D7400"/>
    <w:rsid w:val="003125F9"/>
    <w:rsid w:val="003204E0"/>
    <w:rsid w:val="00326CCA"/>
    <w:rsid w:val="00333E7E"/>
    <w:rsid w:val="00336AE1"/>
    <w:rsid w:val="00346AA4"/>
    <w:rsid w:val="00347E2B"/>
    <w:rsid w:val="003543C7"/>
    <w:rsid w:val="00354778"/>
    <w:rsid w:val="003604E9"/>
    <w:rsid w:val="003608A4"/>
    <w:rsid w:val="00373705"/>
    <w:rsid w:val="00375250"/>
    <w:rsid w:val="003760B8"/>
    <w:rsid w:val="00384437"/>
    <w:rsid w:val="003A2787"/>
    <w:rsid w:val="003A7D9A"/>
    <w:rsid w:val="003B0D60"/>
    <w:rsid w:val="003B0D74"/>
    <w:rsid w:val="003B7A31"/>
    <w:rsid w:val="003C1FB1"/>
    <w:rsid w:val="003C2B4C"/>
    <w:rsid w:val="003E0E67"/>
    <w:rsid w:val="003F5B7B"/>
    <w:rsid w:val="004135CD"/>
    <w:rsid w:val="00421B6F"/>
    <w:rsid w:val="004224D6"/>
    <w:rsid w:val="004250E4"/>
    <w:rsid w:val="00425665"/>
    <w:rsid w:val="004259D2"/>
    <w:rsid w:val="004260D2"/>
    <w:rsid w:val="00433375"/>
    <w:rsid w:val="004363D9"/>
    <w:rsid w:val="00444DE4"/>
    <w:rsid w:val="0044727E"/>
    <w:rsid w:val="004511E5"/>
    <w:rsid w:val="0046004D"/>
    <w:rsid w:val="0047651D"/>
    <w:rsid w:val="00483DD2"/>
    <w:rsid w:val="00483E7D"/>
    <w:rsid w:val="00487956"/>
    <w:rsid w:val="00490957"/>
    <w:rsid w:val="00491D70"/>
    <w:rsid w:val="00492B3D"/>
    <w:rsid w:val="00496D89"/>
    <w:rsid w:val="004B76A1"/>
    <w:rsid w:val="004E3F7B"/>
    <w:rsid w:val="004F0ADC"/>
    <w:rsid w:val="00500329"/>
    <w:rsid w:val="00502280"/>
    <w:rsid w:val="005067F9"/>
    <w:rsid w:val="00507BE5"/>
    <w:rsid w:val="00513802"/>
    <w:rsid w:val="00523AA6"/>
    <w:rsid w:val="00527F00"/>
    <w:rsid w:val="0053287E"/>
    <w:rsid w:val="00534783"/>
    <w:rsid w:val="005357B9"/>
    <w:rsid w:val="005422BA"/>
    <w:rsid w:val="005463CA"/>
    <w:rsid w:val="00547BB7"/>
    <w:rsid w:val="00556232"/>
    <w:rsid w:val="005611C8"/>
    <w:rsid w:val="00566038"/>
    <w:rsid w:val="00567DA4"/>
    <w:rsid w:val="005730D0"/>
    <w:rsid w:val="0057634E"/>
    <w:rsid w:val="00584F25"/>
    <w:rsid w:val="00587B94"/>
    <w:rsid w:val="00595DA9"/>
    <w:rsid w:val="00596F45"/>
    <w:rsid w:val="005A6BBA"/>
    <w:rsid w:val="005B0998"/>
    <w:rsid w:val="005B1895"/>
    <w:rsid w:val="005B5E20"/>
    <w:rsid w:val="005C7814"/>
    <w:rsid w:val="005D5501"/>
    <w:rsid w:val="005D65EE"/>
    <w:rsid w:val="006005FC"/>
    <w:rsid w:val="00604526"/>
    <w:rsid w:val="0062037A"/>
    <w:rsid w:val="00634D05"/>
    <w:rsid w:val="006370C6"/>
    <w:rsid w:val="00660150"/>
    <w:rsid w:val="0067028C"/>
    <w:rsid w:val="006724D7"/>
    <w:rsid w:val="00674605"/>
    <w:rsid w:val="00681CDC"/>
    <w:rsid w:val="00683061"/>
    <w:rsid w:val="00691278"/>
    <w:rsid w:val="00691CEE"/>
    <w:rsid w:val="00693757"/>
    <w:rsid w:val="006A201E"/>
    <w:rsid w:val="006A28F3"/>
    <w:rsid w:val="006B6922"/>
    <w:rsid w:val="006F150A"/>
    <w:rsid w:val="006F4204"/>
    <w:rsid w:val="00703536"/>
    <w:rsid w:val="00717314"/>
    <w:rsid w:val="00727816"/>
    <w:rsid w:val="00735FAF"/>
    <w:rsid w:val="00736404"/>
    <w:rsid w:val="00742545"/>
    <w:rsid w:val="007445D0"/>
    <w:rsid w:val="00745437"/>
    <w:rsid w:val="00756E8F"/>
    <w:rsid w:val="00765EC1"/>
    <w:rsid w:val="007660AB"/>
    <w:rsid w:val="00773E78"/>
    <w:rsid w:val="00782870"/>
    <w:rsid w:val="00783040"/>
    <w:rsid w:val="00783577"/>
    <w:rsid w:val="00790AF8"/>
    <w:rsid w:val="00796E42"/>
    <w:rsid w:val="007A0539"/>
    <w:rsid w:val="007C2D60"/>
    <w:rsid w:val="007C76DC"/>
    <w:rsid w:val="007D12C0"/>
    <w:rsid w:val="007E4BC8"/>
    <w:rsid w:val="007F6E5B"/>
    <w:rsid w:val="007F700E"/>
    <w:rsid w:val="00814564"/>
    <w:rsid w:val="0081531C"/>
    <w:rsid w:val="00824566"/>
    <w:rsid w:val="00827AED"/>
    <w:rsid w:val="00830ECC"/>
    <w:rsid w:val="00835277"/>
    <w:rsid w:val="008401DC"/>
    <w:rsid w:val="008420D5"/>
    <w:rsid w:val="00850142"/>
    <w:rsid w:val="008506C9"/>
    <w:rsid w:val="0086139C"/>
    <w:rsid w:val="00866F87"/>
    <w:rsid w:val="008740C9"/>
    <w:rsid w:val="00875A87"/>
    <w:rsid w:val="00882EDC"/>
    <w:rsid w:val="00894883"/>
    <w:rsid w:val="008A364B"/>
    <w:rsid w:val="008A4236"/>
    <w:rsid w:val="008A5A0F"/>
    <w:rsid w:val="008B040C"/>
    <w:rsid w:val="008B1CF8"/>
    <w:rsid w:val="008B7091"/>
    <w:rsid w:val="008C51F0"/>
    <w:rsid w:val="008C54DA"/>
    <w:rsid w:val="008D1D10"/>
    <w:rsid w:val="008D6C23"/>
    <w:rsid w:val="008F7D47"/>
    <w:rsid w:val="00904FF6"/>
    <w:rsid w:val="0091089C"/>
    <w:rsid w:val="0091208D"/>
    <w:rsid w:val="00927A6E"/>
    <w:rsid w:val="00933B9A"/>
    <w:rsid w:val="00953AFC"/>
    <w:rsid w:val="00976E02"/>
    <w:rsid w:val="00992C1C"/>
    <w:rsid w:val="009A4E17"/>
    <w:rsid w:val="009A5EB8"/>
    <w:rsid w:val="009B1519"/>
    <w:rsid w:val="009C3DAE"/>
    <w:rsid w:val="009D2E4F"/>
    <w:rsid w:val="009D4C50"/>
    <w:rsid w:val="009E7A86"/>
    <w:rsid w:val="00A02669"/>
    <w:rsid w:val="00A060D0"/>
    <w:rsid w:val="00A11061"/>
    <w:rsid w:val="00A3456D"/>
    <w:rsid w:val="00A40A22"/>
    <w:rsid w:val="00A54FEC"/>
    <w:rsid w:val="00A607A3"/>
    <w:rsid w:val="00A65B69"/>
    <w:rsid w:val="00A842C0"/>
    <w:rsid w:val="00A849A2"/>
    <w:rsid w:val="00A85301"/>
    <w:rsid w:val="00A87233"/>
    <w:rsid w:val="00A879A7"/>
    <w:rsid w:val="00A939CF"/>
    <w:rsid w:val="00A96CC9"/>
    <w:rsid w:val="00AA2317"/>
    <w:rsid w:val="00AA4159"/>
    <w:rsid w:val="00AA5445"/>
    <w:rsid w:val="00AB365E"/>
    <w:rsid w:val="00AB7F2D"/>
    <w:rsid w:val="00AC4D77"/>
    <w:rsid w:val="00AD0B14"/>
    <w:rsid w:val="00AD673B"/>
    <w:rsid w:val="00AD7DCD"/>
    <w:rsid w:val="00AE46AD"/>
    <w:rsid w:val="00AF54CA"/>
    <w:rsid w:val="00B06AAE"/>
    <w:rsid w:val="00B0706F"/>
    <w:rsid w:val="00B1276D"/>
    <w:rsid w:val="00B15966"/>
    <w:rsid w:val="00B2349E"/>
    <w:rsid w:val="00B26769"/>
    <w:rsid w:val="00B377AF"/>
    <w:rsid w:val="00B408AD"/>
    <w:rsid w:val="00B43005"/>
    <w:rsid w:val="00B47370"/>
    <w:rsid w:val="00B500ED"/>
    <w:rsid w:val="00B54F16"/>
    <w:rsid w:val="00B617BD"/>
    <w:rsid w:val="00B643BC"/>
    <w:rsid w:val="00B77FA8"/>
    <w:rsid w:val="00B81C95"/>
    <w:rsid w:val="00B90283"/>
    <w:rsid w:val="00BA0F18"/>
    <w:rsid w:val="00BA1F88"/>
    <w:rsid w:val="00BA4514"/>
    <w:rsid w:val="00BA7D42"/>
    <w:rsid w:val="00BB0109"/>
    <w:rsid w:val="00BB1341"/>
    <w:rsid w:val="00BB1948"/>
    <w:rsid w:val="00BB2B34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231AA"/>
    <w:rsid w:val="00C23DFA"/>
    <w:rsid w:val="00C26C59"/>
    <w:rsid w:val="00C320FC"/>
    <w:rsid w:val="00C333E5"/>
    <w:rsid w:val="00C3460D"/>
    <w:rsid w:val="00C371CB"/>
    <w:rsid w:val="00C52053"/>
    <w:rsid w:val="00C60FB6"/>
    <w:rsid w:val="00C6325B"/>
    <w:rsid w:val="00C7249C"/>
    <w:rsid w:val="00C77F57"/>
    <w:rsid w:val="00C825DB"/>
    <w:rsid w:val="00C856CB"/>
    <w:rsid w:val="00C919EC"/>
    <w:rsid w:val="00C9200E"/>
    <w:rsid w:val="00C94625"/>
    <w:rsid w:val="00CA059C"/>
    <w:rsid w:val="00CA44C0"/>
    <w:rsid w:val="00CB134B"/>
    <w:rsid w:val="00CB1E28"/>
    <w:rsid w:val="00CB53B9"/>
    <w:rsid w:val="00CB57F6"/>
    <w:rsid w:val="00CC38AF"/>
    <w:rsid w:val="00CC3B71"/>
    <w:rsid w:val="00CC3D67"/>
    <w:rsid w:val="00CD0CAA"/>
    <w:rsid w:val="00CD5E9B"/>
    <w:rsid w:val="00CF1C15"/>
    <w:rsid w:val="00CF2CB3"/>
    <w:rsid w:val="00D00467"/>
    <w:rsid w:val="00D06382"/>
    <w:rsid w:val="00D070E5"/>
    <w:rsid w:val="00D072E3"/>
    <w:rsid w:val="00D165FF"/>
    <w:rsid w:val="00D17400"/>
    <w:rsid w:val="00D24533"/>
    <w:rsid w:val="00D24CD4"/>
    <w:rsid w:val="00D25527"/>
    <w:rsid w:val="00D27A83"/>
    <w:rsid w:val="00D30490"/>
    <w:rsid w:val="00D33BBD"/>
    <w:rsid w:val="00D454AB"/>
    <w:rsid w:val="00D47DB7"/>
    <w:rsid w:val="00D50B6C"/>
    <w:rsid w:val="00D52C1E"/>
    <w:rsid w:val="00D54B1F"/>
    <w:rsid w:val="00D56E31"/>
    <w:rsid w:val="00D57668"/>
    <w:rsid w:val="00D62595"/>
    <w:rsid w:val="00D676FD"/>
    <w:rsid w:val="00D8473D"/>
    <w:rsid w:val="00D86D87"/>
    <w:rsid w:val="00D925BB"/>
    <w:rsid w:val="00D92D6A"/>
    <w:rsid w:val="00D94AFF"/>
    <w:rsid w:val="00D96143"/>
    <w:rsid w:val="00DA10DF"/>
    <w:rsid w:val="00DC6B8E"/>
    <w:rsid w:val="00DD613B"/>
    <w:rsid w:val="00DE2B09"/>
    <w:rsid w:val="00DE4F24"/>
    <w:rsid w:val="00E019C8"/>
    <w:rsid w:val="00E03800"/>
    <w:rsid w:val="00E120F5"/>
    <w:rsid w:val="00E3031A"/>
    <w:rsid w:val="00E3239B"/>
    <w:rsid w:val="00E41305"/>
    <w:rsid w:val="00E4276F"/>
    <w:rsid w:val="00E465DE"/>
    <w:rsid w:val="00E51C82"/>
    <w:rsid w:val="00E55C64"/>
    <w:rsid w:val="00E61A48"/>
    <w:rsid w:val="00E64C2D"/>
    <w:rsid w:val="00E65A37"/>
    <w:rsid w:val="00E72E60"/>
    <w:rsid w:val="00E75394"/>
    <w:rsid w:val="00E76022"/>
    <w:rsid w:val="00E901A5"/>
    <w:rsid w:val="00EA234E"/>
    <w:rsid w:val="00EA5A33"/>
    <w:rsid w:val="00EB10DD"/>
    <w:rsid w:val="00EB5575"/>
    <w:rsid w:val="00EC45FE"/>
    <w:rsid w:val="00EC5251"/>
    <w:rsid w:val="00EF6C19"/>
    <w:rsid w:val="00F03283"/>
    <w:rsid w:val="00F06A13"/>
    <w:rsid w:val="00F2205D"/>
    <w:rsid w:val="00F23AD7"/>
    <w:rsid w:val="00F4019B"/>
    <w:rsid w:val="00F43A18"/>
    <w:rsid w:val="00F526F9"/>
    <w:rsid w:val="00F576E3"/>
    <w:rsid w:val="00F60EC5"/>
    <w:rsid w:val="00F61B7B"/>
    <w:rsid w:val="00F62E05"/>
    <w:rsid w:val="00F66A67"/>
    <w:rsid w:val="00F67394"/>
    <w:rsid w:val="00F72DB1"/>
    <w:rsid w:val="00F7385A"/>
    <w:rsid w:val="00F846E4"/>
    <w:rsid w:val="00F9188D"/>
    <w:rsid w:val="00FA0CEC"/>
    <w:rsid w:val="00FA3808"/>
    <w:rsid w:val="00FA5D57"/>
    <w:rsid w:val="00FA739E"/>
    <w:rsid w:val="00FB4DB7"/>
    <w:rsid w:val="00FB5233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bTurnir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bTurni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E893-A65B-4FDB-A5B6-A312767F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sor</cp:lastModifiedBy>
  <cp:revision>16</cp:revision>
  <cp:lastPrinted>2019-07-24T09:06:00Z</cp:lastPrinted>
  <dcterms:created xsi:type="dcterms:W3CDTF">2020-09-25T07:06:00Z</dcterms:created>
  <dcterms:modified xsi:type="dcterms:W3CDTF">2021-09-06T13:09:00Z</dcterms:modified>
</cp:coreProperties>
</file>